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79F8A" w14:textId="77777777" w:rsidR="0028616D" w:rsidRPr="00270E6E" w:rsidRDefault="0028616D" w:rsidP="0028616D"/>
    <w:p w14:paraId="66E01DB7" w14:textId="77777777" w:rsidR="0028616D" w:rsidRPr="00270E6E" w:rsidRDefault="0028616D" w:rsidP="0028616D"/>
    <w:p w14:paraId="3EE0D23E" w14:textId="77777777" w:rsidR="0028616D" w:rsidRPr="00270E6E" w:rsidRDefault="00664C04" w:rsidP="0028616D">
      <w:pPr>
        <w:rPr>
          <w:b/>
          <w:bCs/>
        </w:rPr>
      </w:pPr>
      <w:r w:rsidRPr="00270E6E">
        <w:rPr>
          <w:b/>
          <w:bCs/>
          <w:lang w:val="cs"/>
        </w:rPr>
        <w:t>Světelné řetězy – sdělení pro spotřebitele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ED641E" w:rsidRPr="00270E6E" w14:paraId="6BBF901B" w14:textId="77777777" w:rsidTr="5502E092">
        <w:tc>
          <w:tcPr>
            <w:tcW w:w="4531" w:type="dxa"/>
          </w:tcPr>
          <w:p w14:paraId="51EE696B" w14:textId="2B671978" w:rsidR="0028616D" w:rsidRPr="00270E6E" w:rsidRDefault="00270E6E" w:rsidP="00C928CC">
            <w:r w:rsidRPr="00270E6E">
              <w:rPr>
                <w:b/>
                <w:bCs/>
                <w:lang w:val="cs"/>
              </w:rPr>
              <w:t>Suggested texts for images</w:t>
            </w:r>
          </w:p>
        </w:tc>
        <w:tc>
          <w:tcPr>
            <w:tcW w:w="4536" w:type="dxa"/>
          </w:tcPr>
          <w:p w14:paraId="424EFFFE" w14:textId="77777777" w:rsidR="0028616D" w:rsidRPr="00270E6E" w:rsidRDefault="00664C04" w:rsidP="00C928CC">
            <w:pPr>
              <w:rPr>
                <w:b/>
                <w:bCs/>
              </w:rPr>
            </w:pPr>
            <w:r w:rsidRPr="00270E6E">
              <w:rPr>
                <w:b/>
                <w:bCs/>
              </w:rPr>
              <w:t>Texts for media posts</w:t>
            </w:r>
          </w:p>
        </w:tc>
      </w:tr>
      <w:tr w:rsidR="00ED641E" w:rsidRPr="00270E6E" w14:paraId="530F0821" w14:textId="77777777" w:rsidTr="5502E092">
        <w:tc>
          <w:tcPr>
            <w:tcW w:w="4531" w:type="dxa"/>
          </w:tcPr>
          <w:p w14:paraId="2F085E09" w14:textId="77777777" w:rsidR="0028616D" w:rsidRPr="00270E6E" w:rsidRDefault="00664C04" w:rsidP="00C928CC">
            <w:pPr>
              <w:pStyle w:val="NoSpacing"/>
            </w:pPr>
            <w:r w:rsidRPr="00270E6E">
              <w:rPr>
                <w:lang w:val="cs"/>
              </w:rPr>
              <w:t>#ProductGO</w:t>
            </w:r>
          </w:p>
          <w:p w14:paraId="794BA910" w14:textId="651E57C8" w:rsidR="0028616D" w:rsidRPr="00831A23" w:rsidRDefault="00664C04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831A23">
              <w:rPr>
                <w:highlight w:val="yellow"/>
                <w:lang w:val="cs"/>
              </w:rPr>
              <w:t>Chytré a bezpečné osvětlení</w:t>
            </w:r>
          </w:p>
          <w:p w14:paraId="654CE8EC" w14:textId="77777777" w:rsidR="0028616D" w:rsidRPr="00270E6E" w:rsidRDefault="00664C04" w:rsidP="00C928CC">
            <w:pPr>
              <w:pStyle w:val="NoSpacing"/>
              <w:numPr>
                <w:ilvl w:val="0"/>
                <w:numId w:val="1"/>
              </w:numPr>
            </w:pPr>
            <w:r w:rsidRPr="00270E6E">
              <w:rPr>
                <w:lang w:val="cs"/>
              </w:rPr>
              <w:t>Bezpečnost osvětlení je důležitá</w:t>
            </w:r>
          </w:p>
          <w:p w14:paraId="0FF955B7" w14:textId="3AE13707" w:rsidR="0028616D" w:rsidRPr="00270E6E" w:rsidRDefault="00664C04" w:rsidP="00C928CC">
            <w:pPr>
              <w:pStyle w:val="NoSpacing"/>
              <w:numPr>
                <w:ilvl w:val="0"/>
                <w:numId w:val="1"/>
              </w:numPr>
            </w:pPr>
            <w:r w:rsidRPr="00270E6E">
              <w:rPr>
                <w:lang w:val="cs"/>
              </w:rPr>
              <w:t>Jsou vaše světla bezpečná?</w:t>
            </w:r>
          </w:p>
          <w:p w14:paraId="52909EAB" w14:textId="504D0649" w:rsidR="008D590A" w:rsidRPr="00270E6E" w:rsidRDefault="008D590A" w:rsidP="007B12CA">
            <w:pPr>
              <w:pStyle w:val="NoSpacing"/>
            </w:pPr>
          </w:p>
        </w:tc>
        <w:tc>
          <w:tcPr>
            <w:tcW w:w="4536" w:type="dxa"/>
          </w:tcPr>
          <w:p w14:paraId="1123E668" w14:textId="6944AE2E" w:rsidR="0028616D" w:rsidRPr="00270E6E" w:rsidRDefault="00664C04" w:rsidP="00C928CC">
            <w:pPr>
              <w:pStyle w:val="ListParagraph"/>
              <w:ind w:left="0"/>
              <w:rPr>
                <w:b/>
                <w:bCs/>
              </w:rPr>
            </w:pPr>
            <w:r w:rsidRPr="00270E6E">
              <w:rPr>
                <w:b/>
                <w:bCs/>
                <w:lang w:val="cs"/>
              </w:rPr>
              <w:t>Meta a</w:t>
            </w:r>
            <w:r w:rsidR="00270E6E">
              <w:rPr>
                <w:b/>
                <w:bCs/>
                <w:lang w:val="cs"/>
              </w:rPr>
              <w:t>nd</w:t>
            </w:r>
            <w:r w:rsidRPr="00270E6E">
              <w:rPr>
                <w:b/>
                <w:bCs/>
                <w:lang w:val="cs"/>
              </w:rPr>
              <w:t> Instagram</w:t>
            </w:r>
          </w:p>
          <w:p w14:paraId="7A06A644" w14:textId="79223A73" w:rsidR="00356B8E" w:rsidRPr="00270E6E" w:rsidRDefault="00664C04" w:rsidP="00C928CC">
            <w:pPr>
              <w:pStyle w:val="ListParagraph"/>
              <w:ind w:left="0"/>
            </w:pPr>
            <w:r w:rsidRPr="00270E6E">
              <w:rPr>
                <w:rFonts w:ascii="Segoe UI Emoji" w:hAnsi="Segoe UI Emoji"/>
                <w:lang w:val="cs"/>
              </w:rPr>
              <w:t>✨</w:t>
            </w:r>
            <w:r w:rsidRPr="00270E6E">
              <w:rPr>
                <w:lang w:val="cs"/>
              </w:rPr>
              <w:t xml:space="preserve">Světelné řetězy jsou dekorace, která rozzáří váš domov, ale musí se používat bezpečně. </w:t>
            </w:r>
          </w:p>
          <w:p w14:paraId="71B107FF" w14:textId="77777777" w:rsidR="00356B8E" w:rsidRPr="00270E6E" w:rsidRDefault="00356B8E" w:rsidP="00C928CC">
            <w:pPr>
              <w:pStyle w:val="ListParagraph"/>
              <w:ind w:left="0"/>
            </w:pPr>
          </w:p>
          <w:p w14:paraId="294AE6EB" w14:textId="09DF146C" w:rsidR="0028616D" w:rsidRPr="00270E6E" w:rsidRDefault="00664C04" w:rsidP="00C928CC">
            <w:pPr>
              <w:pStyle w:val="ListParagraph"/>
              <w:ind w:left="0"/>
              <w:rPr>
                <w:b/>
                <w:bCs/>
              </w:rPr>
            </w:pPr>
            <w:r w:rsidRPr="00270E6E">
              <w:rPr>
                <w:lang w:val="cs"/>
              </w:rPr>
              <w:t xml:space="preserve">Špatně vyrobené sady mohou odhalit části pod napětím </w:t>
            </w:r>
            <w:r w:rsidRPr="00270E6E">
              <w:rPr>
                <w:rFonts w:ascii="Segoe UI Emoji" w:hAnsi="Segoe UI Emoji"/>
                <w:lang w:val="cs"/>
              </w:rPr>
              <w:t>⚡</w:t>
            </w:r>
            <w:r w:rsidRPr="00270E6E">
              <w:rPr>
                <w:lang w:val="cs"/>
              </w:rPr>
              <w:t xml:space="preserve">, což představuje riziko úrazu elektrickým proudem při namočení. </w:t>
            </w:r>
          </w:p>
          <w:p w14:paraId="3989959F" w14:textId="13630396" w:rsidR="0028616D" w:rsidRPr="00270E6E" w:rsidRDefault="00664C04" w:rsidP="00C928CC">
            <w:pPr>
              <w:pStyle w:val="NoSpacing"/>
            </w:pPr>
            <w:r w:rsidRPr="00270E6E">
              <w:rPr>
                <w:rFonts w:ascii="Segoe UI Emoji" w:hAnsi="Segoe UI Emoji"/>
                <w:lang w:val="cs"/>
              </w:rPr>
              <w:t>✅</w:t>
            </w:r>
            <w:r w:rsidRPr="00270E6E">
              <w:rPr>
                <w:lang w:val="cs"/>
              </w:rPr>
              <w:t>Bezpečnost na prvním místě: vždy kontrolujte označení CE, které znamená, že výrobek splňuje bezpečnostní normy EU.</w:t>
            </w:r>
          </w:p>
          <w:p w14:paraId="6E3DBCD7" w14:textId="77777777" w:rsidR="0028616D" w:rsidRPr="00270E6E" w:rsidRDefault="0028616D" w:rsidP="00C928CC">
            <w:pPr>
              <w:pStyle w:val="NoSpacing"/>
            </w:pPr>
          </w:p>
          <w:p w14:paraId="51827A44" w14:textId="45D0AB70" w:rsidR="0028616D" w:rsidRPr="00270E6E" w:rsidRDefault="00664C04" w:rsidP="00C928CC">
            <w:pPr>
              <w:pStyle w:val="NoSpacing"/>
            </w:pPr>
            <w:r w:rsidRPr="00270E6E">
              <w:rPr>
                <w:rFonts w:ascii="Segoe UI Emoji" w:hAnsi="Segoe UI Emoji"/>
                <w:lang w:val="cs"/>
              </w:rPr>
              <w:t>➡️</w:t>
            </w:r>
            <w:r w:rsidRPr="00270E6E">
              <w:rPr>
                <w:lang w:val="cs"/>
              </w:rPr>
              <w:t xml:space="preserve">Více informací o hlavních problémech se světelnými řetězy najdete tady – </w:t>
            </w:r>
            <w:hyperlink r:id="rId10" w:anchor="/screen/home">
              <w:r w:rsidR="0028616D" w:rsidRPr="00270E6E">
                <w:rPr>
                  <w:rStyle w:val="Hyperlink"/>
                  <w:rFonts w:eastAsiaTheme="majorEastAsia"/>
                  <w:lang w:val="cs"/>
                </w:rPr>
                <w:t>Safety Gate</w:t>
              </w:r>
            </w:hyperlink>
            <w:r w:rsidRPr="00270E6E">
              <w:rPr>
                <w:lang w:val="cs"/>
              </w:rPr>
              <w:t>.</w:t>
            </w:r>
          </w:p>
          <w:p w14:paraId="55A5C1F7" w14:textId="2BEB838E" w:rsidR="0028616D" w:rsidRPr="00270E6E" w:rsidRDefault="00664C04" w:rsidP="00646322">
            <w:pPr>
              <w:pStyle w:val="NoSpacing"/>
            </w:pPr>
            <w:r w:rsidRPr="00270E6E">
              <w:rPr>
                <w:lang w:val="cs"/>
              </w:rPr>
              <w:t>#ProductGO</w:t>
            </w:r>
          </w:p>
        </w:tc>
      </w:tr>
      <w:tr w:rsidR="00ED641E" w:rsidRPr="00270E6E" w14:paraId="0F932B0C" w14:textId="77777777" w:rsidTr="5502E092">
        <w:tc>
          <w:tcPr>
            <w:tcW w:w="4531" w:type="dxa"/>
          </w:tcPr>
          <w:p w14:paraId="02B7CD4F" w14:textId="77777777" w:rsidR="0028616D" w:rsidRPr="00270E6E" w:rsidRDefault="00664C04" w:rsidP="00C928CC">
            <w:pPr>
              <w:pStyle w:val="NoSpacing"/>
            </w:pPr>
            <w:r w:rsidRPr="00270E6E">
              <w:rPr>
                <w:lang w:val="cs"/>
              </w:rPr>
              <w:t>#ProductGO</w:t>
            </w:r>
          </w:p>
          <w:p w14:paraId="5C84E527" w14:textId="338B6000" w:rsidR="0028616D" w:rsidRPr="00831A23" w:rsidRDefault="00664C04" w:rsidP="00C458E8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831A23">
              <w:rPr>
                <w:highlight w:val="yellow"/>
                <w:lang w:val="cs"/>
              </w:rPr>
              <w:t>Kontrola před rozsvícením</w:t>
            </w:r>
          </w:p>
          <w:p w14:paraId="7157FAAF" w14:textId="77777777" w:rsidR="0028616D" w:rsidRPr="00270E6E" w:rsidRDefault="00664C04" w:rsidP="00C928CC">
            <w:pPr>
              <w:pStyle w:val="NoSpacing"/>
              <w:numPr>
                <w:ilvl w:val="0"/>
                <w:numId w:val="3"/>
              </w:numPr>
            </w:pPr>
            <w:r w:rsidRPr="00270E6E">
              <w:rPr>
                <w:lang w:val="cs"/>
              </w:rPr>
              <w:t>Bezpečnost před rozsvícením</w:t>
            </w:r>
          </w:p>
          <w:p w14:paraId="7C7E7390" w14:textId="1FFDFD3A" w:rsidR="00B25181" w:rsidRPr="00270E6E" w:rsidRDefault="00664C04" w:rsidP="00B25181">
            <w:pPr>
              <w:pStyle w:val="NoSpacing"/>
              <w:numPr>
                <w:ilvl w:val="0"/>
                <w:numId w:val="3"/>
              </w:numPr>
            </w:pPr>
            <w:r w:rsidRPr="00270E6E">
              <w:rPr>
                <w:lang w:val="cs"/>
              </w:rPr>
              <w:t>Osvětlení s ohledem na bezpečnost</w:t>
            </w:r>
          </w:p>
          <w:p w14:paraId="3DD6F90B" w14:textId="55C51D28" w:rsidR="00ED17FF" w:rsidRPr="00270E6E" w:rsidRDefault="00664C04" w:rsidP="00C928CC">
            <w:pPr>
              <w:pStyle w:val="NoSpacing"/>
              <w:numPr>
                <w:ilvl w:val="0"/>
                <w:numId w:val="3"/>
              </w:numPr>
            </w:pPr>
            <w:r w:rsidRPr="00270E6E">
              <w:rPr>
                <w:lang w:val="cs"/>
              </w:rPr>
              <w:t>Vadná světla vám noc nezkazí!</w:t>
            </w:r>
          </w:p>
        </w:tc>
        <w:tc>
          <w:tcPr>
            <w:tcW w:w="4536" w:type="dxa"/>
          </w:tcPr>
          <w:p w14:paraId="7B1CFA74" w14:textId="5EF6886B" w:rsidR="0028616D" w:rsidRPr="00270E6E" w:rsidRDefault="00664C04" w:rsidP="00C928CC">
            <w:pPr>
              <w:pStyle w:val="NoSpacing"/>
              <w:rPr>
                <w:b/>
                <w:bCs/>
              </w:rPr>
            </w:pPr>
            <w:r w:rsidRPr="00270E6E">
              <w:rPr>
                <w:b/>
                <w:bCs/>
                <w:lang w:val="cs"/>
              </w:rPr>
              <w:t>Meta a</w:t>
            </w:r>
            <w:r>
              <w:rPr>
                <w:b/>
                <w:bCs/>
                <w:lang w:val="cs"/>
              </w:rPr>
              <w:t>nd</w:t>
            </w:r>
            <w:r w:rsidRPr="00270E6E">
              <w:rPr>
                <w:b/>
                <w:bCs/>
                <w:lang w:val="cs"/>
              </w:rPr>
              <w:t> Instagram</w:t>
            </w:r>
          </w:p>
          <w:p w14:paraId="21C11DB7" w14:textId="58309294" w:rsidR="0028616D" w:rsidRPr="00270E6E" w:rsidRDefault="00664C04" w:rsidP="00C928CC">
            <w:pPr>
              <w:pStyle w:val="NoSpacing"/>
            </w:pPr>
            <w:r w:rsidRPr="00270E6E">
              <w:rPr>
                <w:rFonts w:ascii="Segoe UI Emoji" w:hAnsi="Segoe UI Emoji"/>
                <w:lang w:val="cs"/>
              </w:rPr>
              <w:t>💡</w:t>
            </w:r>
            <w:r w:rsidRPr="00270E6E">
              <w:rPr>
                <w:lang w:val="cs"/>
              </w:rPr>
              <w:t>Vždy si přečtěte varování na světelných řetězech a v zájmu své bezpečnosti dodržujte pokyny</w:t>
            </w:r>
            <w:r w:rsidRPr="00270E6E">
              <w:rPr>
                <w:rFonts w:ascii="Segoe UI Emoji" w:hAnsi="Segoe UI Emoji"/>
                <w:lang w:val="cs"/>
              </w:rPr>
              <w:t>✅</w:t>
            </w:r>
            <w:r w:rsidRPr="00270E6E">
              <w:rPr>
                <w:lang w:val="cs"/>
              </w:rPr>
              <w:t>!</w:t>
            </w:r>
          </w:p>
          <w:p w14:paraId="5F2A702E" w14:textId="77777777" w:rsidR="00646322" w:rsidRPr="00270E6E" w:rsidRDefault="00646322" w:rsidP="00C928CC">
            <w:pPr>
              <w:pStyle w:val="NoSpacing"/>
            </w:pPr>
          </w:p>
          <w:p w14:paraId="089DCCC7" w14:textId="5E7FCC55" w:rsidR="0028616D" w:rsidRPr="00270E6E" w:rsidRDefault="00664C04" w:rsidP="00C928CC">
            <w:pPr>
              <w:pStyle w:val="NoSpacing"/>
            </w:pPr>
            <w:r w:rsidRPr="00270E6E">
              <w:rPr>
                <w:rFonts w:ascii="Segoe UI Emoji" w:hAnsi="Segoe UI Emoji"/>
                <w:lang w:val="cs"/>
              </w:rPr>
              <w:t>⚠️</w:t>
            </w:r>
            <w:r w:rsidRPr="00270E6E">
              <w:rPr>
                <w:lang w:val="cs"/>
              </w:rPr>
              <w:t>Dávejte pozor na přehřátí</w:t>
            </w:r>
            <w:r w:rsidRPr="00270E6E">
              <w:rPr>
                <w:rFonts w:ascii="Segoe UI Emoji" w:hAnsi="Segoe UI Emoji"/>
                <w:lang w:val="cs"/>
              </w:rPr>
              <w:t xml:space="preserve"> </w:t>
            </w:r>
            <w:r w:rsidRPr="00270E6E">
              <w:rPr>
                <w:lang w:val="cs"/>
              </w:rPr>
              <w:t xml:space="preserve">= možný požár </w:t>
            </w:r>
            <w:r w:rsidRPr="00270E6E">
              <w:rPr>
                <w:rFonts w:ascii="Segoe UI Emoji" w:hAnsi="Segoe UI Emoji"/>
                <w:lang w:val="cs"/>
              </w:rPr>
              <w:t>🔥</w:t>
            </w:r>
            <w:r w:rsidRPr="00270E6E">
              <w:rPr>
                <w:lang w:val="cs"/>
              </w:rPr>
              <w:t xml:space="preserve"> a roztavení plastů můžou vést ke zranění, například popálení, nebo vystavení </w:t>
            </w:r>
            <w:r w:rsidRPr="00270E6E">
              <w:rPr>
                <w:rFonts w:ascii="Segoe UI Emoji" w:hAnsi="Segoe UI Emoji"/>
                <w:lang w:val="cs"/>
              </w:rPr>
              <w:t>⚡</w:t>
            </w:r>
            <w:r w:rsidRPr="00270E6E">
              <w:rPr>
                <w:lang w:val="cs"/>
              </w:rPr>
              <w:t xml:space="preserve"> elektrickým částem pod napětím. </w:t>
            </w:r>
          </w:p>
          <w:p w14:paraId="28C592DC" w14:textId="77777777" w:rsidR="0028616D" w:rsidRPr="00270E6E" w:rsidRDefault="0028616D" w:rsidP="00C928CC">
            <w:pPr>
              <w:pStyle w:val="NoSpacing"/>
            </w:pPr>
          </w:p>
          <w:p w14:paraId="0977F41A" w14:textId="67CEC5BF" w:rsidR="0028616D" w:rsidRPr="00270E6E" w:rsidRDefault="00664C04" w:rsidP="00646322">
            <w:pPr>
              <w:pStyle w:val="ListParagraph"/>
              <w:ind w:left="0"/>
            </w:pPr>
            <w:r w:rsidRPr="00270E6E">
              <w:rPr>
                <w:lang w:val="cs"/>
              </w:rPr>
              <w:t>Poškozená sada světel?</w:t>
            </w:r>
            <w:r w:rsidRPr="00270E6E">
              <w:rPr>
                <w:rFonts w:ascii="Segoe UI Emoji" w:hAnsi="Segoe UI Emoji"/>
                <w:lang w:val="cs"/>
              </w:rPr>
              <w:t>❌</w:t>
            </w:r>
            <w:r w:rsidRPr="00270E6E">
              <w:rPr>
                <w:lang w:val="cs"/>
              </w:rPr>
              <w:t>Neriskujte, bezpečně ji zlikvidujte a </w:t>
            </w:r>
            <w:r w:rsidRPr="00270E6E">
              <w:rPr>
                <w:rFonts w:ascii="Segoe UI Emoji" w:hAnsi="Segoe UI Emoji"/>
                <w:lang w:val="cs"/>
              </w:rPr>
              <w:t>🚨</w:t>
            </w:r>
            <w:r w:rsidRPr="00270E6E">
              <w:rPr>
                <w:lang w:val="cs"/>
              </w:rPr>
              <w:t xml:space="preserve">hlaste veškeré problémy na portále </w:t>
            </w:r>
            <w:hyperlink r:id="rId11" w:history="1">
              <w:r w:rsidR="0028616D" w:rsidRPr="00270E6E">
                <w:rPr>
                  <w:rStyle w:val="Hyperlink"/>
                  <w:lang w:val="cs"/>
                </w:rPr>
                <w:t>Consumer Safety Gateway</w:t>
              </w:r>
            </w:hyperlink>
            <w:r w:rsidRPr="00270E6E">
              <w:rPr>
                <w:lang w:val="cs"/>
              </w:rPr>
              <w:t>, abyste přispěli k bezpečnosti ostatních.</w:t>
            </w:r>
          </w:p>
          <w:p w14:paraId="59DC3919" w14:textId="77777777" w:rsidR="0028616D" w:rsidRPr="00270E6E" w:rsidRDefault="0028616D" w:rsidP="00C928CC">
            <w:pPr>
              <w:pStyle w:val="NoSpacing"/>
            </w:pPr>
          </w:p>
          <w:p w14:paraId="70876200" w14:textId="1379660C" w:rsidR="0028616D" w:rsidRPr="00270E6E" w:rsidRDefault="00664C04" w:rsidP="00C928CC">
            <w:pPr>
              <w:pStyle w:val="NoSpacing"/>
            </w:pPr>
            <w:r w:rsidRPr="00270E6E">
              <w:rPr>
                <w:rFonts w:ascii="Segoe UI Emoji" w:hAnsi="Segoe UI Emoji"/>
                <w:lang w:val="cs"/>
              </w:rPr>
              <w:t>➡️</w:t>
            </w:r>
            <w:r w:rsidRPr="00270E6E">
              <w:rPr>
                <w:lang w:val="cs"/>
              </w:rPr>
              <w:t xml:space="preserve">Více informací o hlavních problémech se světelnými řetězy najdete tady – </w:t>
            </w:r>
            <w:hyperlink r:id="rId12" w:anchor="/screen/home">
              <w:r w:rsidR="0028616D" w:rsidRPr="00270E6E">
                <w:rPr>
                  <w:rStyle w:val="Hyperlink"/>
                  <w:rFonts w:eastAsiaTheme="majorEastAsia"/>
                  <w:lang w:val="cs"/>
                </w:rPr>
                <w:t>Safety Gate</w:t>
              </w:r>
            </w:hyperlink>
            <w:r w:rsidRPr="00270E6E">
              <w:rPr>
                <w:lang w:val="cs"/>
              </w:rPr>
              <w:t>.</w:t>
            </w:r>
          </w:p>
          <w:p w14:paraId="1DF03074" w14:textId="0D6741DF" w:rsidR="00DB5622" w:rsidRPr="00270E6E" w:rsidRDefault="00664C04" w:rsidP="00C928CC">
            <w:pPr>
              <w:pStyle w:val="NoSpacing"/>
            </w:pPr>
            <w:r w:rsidRPr="00270E6E">
              <w:rPr>
                <w:lang w:val="cs"/>
              </w:rPr>
              <w:t>#ProductGO</w:t>
            </w:r>
          </w:p>
          <w:p w14:paraId="1596E2BD" w14:textId="77777777" w:rsidR="00B1542C" w:rsidRPr="00270E6E" w:rsidRDefault="00B1542C" w:rsidP="00C928CC">
            <w:pPr>
              <w:pStyle w:val="NoSpacing"/>
            </w:pPr>
          </w:p>
          <w:p w14:paraId="7B1FD74A" w14:textId="26CAF1A8" w:rsidR="00DB5622" w:rsidRPr="00270E6E" w:rsidRDefault="00DB5622" w:rsidP="00C928CC">
            <w:pPr>
              <w:pStyle w:val="NoSpacing"/>
            </w:pPr>
          </w:p>
        </w:tc>
      </w:tr>
      <w:tr w:rsidR="00ED641E" w:rsidRPr="00270E6E" w14:paraId="78A91749" w14:textId="77777777" w:rsidTr="5502E092">
        <w:tc>
          <w:tcPr>
            <w:tcW w:w="4531" w:type="dxa"/>
          </w:tcPr>
          <w:p w14:paraId="1BE713E6" w14:textId="77777777" w:rsidR="0028616D" w:rsidRPr="00270E6E" w:rsidRDefault="00664C04" w:rsidP="00C928CC">
            <w:pPr>
              <w:pStyle w:val="NoSpacing"/>
            </w:pPr>
            <w:r w:rsidRPr="00270E6E">
              <w:rPr>
                <w:lang w:val="cs"/>
              </w:rPr>
              <w:t>#ProductGO</w:t>
            </w:r>
          </w:p>
          <w:p w14:paraId="71971315" w14:textId="77777777" w:rsidR="00DB5622" w:rsidRPr="00270E6E" w:rsidRDefault="00664C04" w:rsidP="00C928CC">
            <w:pPr>
              <w:pStyle w:val="NoSpacing"/>
              <w:numPr>
                <w:ilvl w:val="0"/>
                <w:numId w:val="2"/>
              </w:numPr>
            </w:pPr>
            <w:r w:rsidRPr="00270E6E">
              <w:rPr>
                <w:lang w:val="cs"/>
              </w:rPr>
              <w:lastRenderedPageBreak/>
              <w:t>Ujistěte se, že je vodotěsný</w:t>
            </w:r>
          </w:p>
          <w:p w14:paraId="0AF31C4D" w14:textId="14573BA0" w:rsidR="0028616D" w:rsidRPr="00831A23" w:rsidRDefault="00664C04" w:rsidP="00C928CC">
            <w:pPr>
              <w:pStyle w:val="NoSpacing"/>
              <w:numPr>
                <w:ilvl w:val="0"/>
                <w:numId w:val="2"/>
              </w:numPr>
              <w:rPr>
                <w:highlight w:val="yellow"/>
              </w:rPr>
            </w:pPr>
            <w:r w:rsidRPr="00831A23">
              <w:rPr>
                <w:highlight w:val="yellow"/>
                <w:lang w:val="cs"/>
              </w:rPr>
              <w:t xml:space="preserve">Je opravdu vodotěsný? </w:t>
            </w:r>
          </w:p>
          <w:p w14:paraId="2B915CDD" w14:textId="77777777" w:rsidR="0028616D" w:rsidRPr="00270E6E" w:rsidRDefault="00664C04" w:rsidP="00C928CC">
            <w:pPr>
              <w:pStyle w:val="NoSpacing"/>
              <w:numPr>
                <w:ilvl w:val="0"/>
                <w:numId w:val="2"/>
              </w:numPr>
            </w:pPr>
            <w:r w:rsidRPr="00270E6E">
              <w:rPr>
                <w:lang w:val="cs"/>
              </w:rPr>
              <w:t>Používejte světla bezpečně a chytře</w:t>
            </w:r>
          </w:p>
          <w:p w14:paraId="02A4482E" w14:textId="77777777" w:rsidR="0028616D" w:rsidRPr="00270E6E" w:rsidRDefault="0028616D" w:rsidP="00C928CC"/>
        </w:tc>
        <w:tc>
          <w:tcPr>
            <w:tcW w:w="4536" w:type="dxa"/>
          </w:tcPr>
          <w:p w14:paraId="7371C188" w14:textId="32CA94D0" w:rsidR="0028616D" w:rsidRPr="00270E6E" w:rsidRDefault="00664C04" w:rsidP="00C928CC">
            <w:pPr>
              <w:pStyle w:val="ListParagraph"/>
              <w:ind w:left="0"/>
              <w:rPr>
                <w:b/>
                <w:bCs/>
              </w:rPr>
            </w:pPr>
            <w:r w:rsidRPr="00270E6E">
              <w:rPr>
                <w:b/>
                <w:bCs/>
                <w:lang w:val="cs"/>
              </w:rPr>
              <w:lastRenderedPageBreak/>
              <w:t>Meta a</w:t>
            </w:r>
            <w:r>
              <w:rPr>
                <w:b/>
                <w:bCs/>
                <w:lang w:val="cs"/>
              </w:rPr>
              <w:t>nd</w:t>
            </w:r>
            <w:r w:rsidRPr="00270E6E">
              <w:rPr>
                <w:b/>
                <w:bCs/>
                <w:lang w:val="cs"/>
              </w:rPr>
              <w:t> Instagram</w:t>
            </w:r>
          </w:p>
          <w:p w14:paraId="2739018B" w14:textId="77777777" w:rsidR="008E13B1" w:rsidRPr="00270E6E" w:rsidRDefault="00664C04" w:rsidP="00C928CC">
            <w:pPr>
              <w:pStyle w:val="ListParagraph"/>
              <w:ind w:left="0"/>
            </w:pPr>
            <w:r w:rsidRPr="00270E6E">
              <w:rPr>
                <w:rFonts w:ascii="Segoe UI Emoji" w:hAnsi="Segoe UI Emoji"/>
                <w:lang w:val="cs"/>
              </w:rPr>
              <w:lastRenderedPageBreak/>
              <w:t>💡</w:t>
            </w:r>
            <w:r w:rsidRPr="00270E6E">
              <w:rPr>
                <w:lang w:val="cs"/>
              </w:rPr>
              <w:t>Přemýšlíte o venkovním osvětlení?</w:t>
            </w:r>
          </w:p>
          <w:p w14:paraId="0F37B502" w14:textId="77777777" w:rsidR="008E13B1" w:rsidRPr="00270E6E" w:rsidRDefault="008E13B1" w:rsidP="00C928CC">
            <w:pPr>
              <w:pStyle w:val="ListParagraph"/>
              <w:ind w:left="0"/>
              <w:rPr>
                <w:rFonts w:ascii="Segoe UI Emoji" w:hAnsi="Segoe UI Emoji"/>
              </w:rPr>
            </w:pPr>
          </w:p>
          <w:p w14:paraId="6E1A80C8" w14:textId="115BF0F6" w:rsidR="0028616D" w:rsidRPr="00270E6E" w:rsidRDefault="00664C04" w:rsidP="00C928CC">
            <w:pPr>
              <w:pStyle w:val="ListParagraph"/>
              <w:ind w:left="0"/>
            </w:pPr>
            <w:r w:rsidRPr="00270E6E">
              <w:rPr>
                <w:rFonts w:ascii="Segoe UI Emoji" w:hAnsi="Segoe UI Emoji"/>
                <w:lang w:val="cs"/>
              </w:rPr>
              <w:t>⚠️</w:t>
            </w:r>
            <w:r w:rsidRPr="00270E6E">
              <w:rPr>
                <w:lang w:val="cs"/>
              </w:rPr>
              <w:t xml:space="preserve">Ne všechny světelné řetězy zvládnou </w:t>
            </w:r>
            <w:r w:rsidRPr="00270E6E">
              <w:rPr>
                <w:rFonts w:ascii="Segoe UI Emoji" w:hAnsi="Segoe UI Emoji"/>
                <w:lang w:val="cs"/>
              </w:rPr>
              <w:t>💧</w:t>
            </w:r>
            <w:r w:rsidRPr="00270E6E">
              <w:rPr>
                <w:lang w:val="cs"/>
              </w:rPr>
              <w:t xml:space="preserve"> vlhkost a déšť, které představují nebezpečí úrazu elektrickým proudem</w:t>
            </w:r>
            <w:r w:rsidRPr="00270E6E">
              <w:rPr>
                <w:rFonts w:ascii="Segoe UI Emoji" w:hAnsi="Segoe UI Emoji"/>
                <w:lang w:val="cs"/>
              </w:rPr>
              <w:t>⚡</w:t>
            </w:r>
            <w:r w:rsidRPr="00270E6E">
              <w:rPr>
                <w:lang w:val="cs"/>
              </w:rPr>
              <w:t>.</w:t>
            </w:r>
          </w:p>
          <w:p w14:paraId="7BAD13BD" w14:textId="77777777" w:rsidR="008E13B1" w:rsidRPr="00270E6E" w:rsidRDefault="008E13B1" w:rsidP="00C928CC">
            <w:pPr>
              <w:pStyle w:val="ListParagraph"/>
              <w:ind w:left="0"/>
            </w:pPr>
          </w:p>
          <w:p w14:paraId="5BEE786E" w14:textId="2D9C1465" w:rsidR="0028616D" w:rsidRPr="00270E6E" w:rsidRDefault="00664C04" w:rsidP="00C928CC">
            <w:pPr>
              <w:pStyle w:val="ListParagraph"/>
              <w:ind w:left="0"/>
            </w:pPr>
            <w:r w:rsidRPr="00270E6E">
              <w:rPr>
                <w:rFonts w:ascii="Segoe UI Emoji" w:hAnsi="Segoe UI Emoji"/>
                <w:lang w:val="cs"/>
              </w:rPr>
              <w:t>📑</w:t>
            </w:r>
            <w:r w:rsidRPr="00270E6E">
              <w:rPr>
                <w:lang w:val="cs"/>
              </w:rPr>
              <w:t>Vždy se řiďte pokyny výrobce, včetně informací o tom, kam se má umístit ovládací skříňka.</w:t>
            </w:r>
          </w:p>
          <w:p w14:paraId="668EF0B8" w14:textId="77777777" w:rsidR="0028616D" w:rsidRPr="00270E6E" w:rsidRDefault="0028616D" w:rsidP="00C928CC">
            <w:pPr>
              <w:pStyle w:val="ListParagraph"/>
              <w:ind w:left="0"/>
            </w:pPr>
          </w:p>
          <w:p w14:paraId="14B5BE1B" w14:textId="6B9E2676" w:rsidR="0028616D" w:rsidRPr="00270E6E" w:rsidRDefault="00664C04" w:rsidP="00C928CC">
            <w:pPr>
              <w:pStyle w:val="ListParagraph"/>
              <w:ind w:left="0"/>
            </w:pPr>
            <w:r w:rsidRPr="00270E6E">
              <w:rPr>
                <w:rFonts w:ascii="Segoe UI Emoji" w:hAnsi="Segoe UI Emoji"/>
                <w:lang w:val="cs"/>
              </w:rPr>
              <w:t>✅</w:t>
            </w:r>
            <w:r w:rsidRPr="00270E6E">
              <w:rPr>
                <w:lang w:val="cs"/>
              </w:rPr>
              <w:t>Dbejte na bezpečnost světel a ujistěte se, že je používáte správně.</w:t>
            </w:r>
          </w:p>
          <w:p w14:paraId="1B4ABD92" w14:textId="3164C3B4" w:rsidR="0028616D" w:rsidRPr="00270E6E" w:rsidRDefault="00664C04" w:rsidP="00C928CC">
            <w:pPr>
              <w:pStyle w:val="NoSpacing"/>
            </w:pPr>
            <w:r w:rsidRPr="00270E6E">
              <w:rPr>
                <w:rFonts w:ascii="Segoe UI Emoji" w:hAnsi="Segoe UI Emoji"/>
                <w:lang w:val="cs"/>
              </w:rPr>
              <w:t>➡️</w:t>
            </w:r>
            <w:r w:rsidRPr="00270E6E">
              <w:rPr>
                <w:lang w:val="cs"/>
              </w:rPr>
              <w:t xml:space="preserve">Více informací o hlavních problémech se světelnými řetězy najdete tady – </w:t>
            </w:r>
            <w:hyperlink r:id="rId13" w:anchor="/screen/home" w:history="1">
              <w:r w:rsidR="0028616D" w:rsidRPr="00270E6E">
                <w:rPr>
                  <w:rStyle w:val="Hyperlink"/>
                  <w:rFonts w:eastAsiaTheme="majorEastAsia"/>
                  <w:lang w:val="cs"/>
                </w:rPr>
                <w:t>Safety Gate</w:t>
              </w:r>
            </w:hyperlink>
            <w:r w:rsidRPr="00270E6E">
              <w:rPr>
                <w:lang w:val="cs"/>
              </w:rPr>
              <w:t>.</w:t>
            </w:r>
          </w:p>
          <w:p w14:paraId="7C3AD923" w14:textId="56624D94" w:rsidR="0028616D" w:rsidRPr="00270E6E" w:rsidRDefault="00664C04" w:rsidP="00C928CC">
            <w:pPr>
              <w:spacing w:after="43"/>
            </w:pPr>
            <w:r w:rsidRPr="00270E6E">
              <w:rPr>
                <w:lang w:val="cs"/>
              </w:rPr>
              <w:t>#ProductGO</w:t>
            </w:r>
          </w:p>
        </w:tc>
      </w:tr>
    </w:tbl>
    <w:p w14:paraId="09EF4A3A" w14:textId="77777777" w:rsidR="0028616D" w:rsidRPr="00270E6E" w:rsidRDefault="0028616D" w:rsidP="0028616D"/>
    <w:p w14:paraId="3BFF4C8A" w14:textId="77777777" w:rsidR="0028616D" w:rsidRPr="00270E6E" w:rsidRDefault="00664C04" w:rsidP="0028616D">
      <w:pPr>
        <w:rPr>
          <w:b/>
        </w:rPr>
      </w:pPr>
      <w:r w:rsidRPr="00270E6E">
        <w:rPr>
          <w:b/>
          <w:bCs/>
          <w:lang w:val="cs"/>
        </w:rPr>
        <w:t>Světelné řetězy – sdělení pro hospodářské subjekty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D641E" w:rsidRPr="00270E6E" w14:paraId="2E840C8F" w14:textId="77777777" w:rsidTr="5143226D">
        <w:tc>
          <w:tcPr>
            <w:tcW w:w="4531" w:type="dxa"/>
          </w:tcPr>
          <w:p w14:paraId="4C28302F" w14:textId="5E59D865" w:rsidR="0028616D" w:rsidRPr="00270E6E" w:rsidRDefault="00664C04" w:rsidP="00C928CC">
            <w:r w:rsidRPr="00270E6E">
              <w:rPr>
                <w:b/>
                <w:bCs/>
                <w:lang w:val="cs"/>
              </w:rPr>
              <w:t>Suggested texts for images:</w:t>
            </w:r>
          </w:p>
        </w:tc>
        <w:tc>
          <w:tcPr>
            <w:tcW w:w="4531" w:type="dxa"/>
          </w:tcPr>
          <w:p w14:paraId="3CCD640D" w14:textId="77777777" w:rsidR="0028616D" w:rsidRPr="00270E6E" w:rsidRDefault="00664C04" w:rsidP="00C928CC">
            <w:pPr>
              <w:rPr>
                <w:b/>
                <w:bCs/>
              </w:rPr>
            </w:pPr>
            <w:r w:rsidRPr="00270E6E">
              <w:rPr>
                <w:b/>
                <w:bCs/>
              </w:rPr>
              <w:t>Text for media post</w:t>
            </w:r>
          </w:p>
        </w:tc>
      </w:tr>
      <w:tr w:rsidR="00ED641E" w:rsidRPr="00270E6E" w14:paraId="50CDE568" w14:textId="77777777" w:rsidTr="5143226D">
        <w:tc>
          <w:tcPr>
            <w:tcW w:w="4531" w:type="dxa"/>
          </w:tcPr>
          <w:p w14:paraId="1AE28884" w14:textId="77777777" w:rsidR="0028616D" w:rsidRPr="00270E6E" w:rsidRDefault="00664C04" w:rsidP="00C928CC">
            <w:pPr>
              <w:pStyle w:val="NoSpacing"/>
            </w:pPr>
            <w:r w:rsidRPr="00270E6E">
              <w:rPr>
                <w:lang w:val="cs"/>
              </w:rPr>
              <w:t>#ProductGO</w:t>
            </w:r>
          </w:p>
          <w:p w14:paraId="338C34D1" w14:textId="4F28FE0D" w:rsidR="0028616D" w:rsidRPr="00270E6E" w:rsidRDefault="00664C04" w:rsidP="00F56655">
            <w:pPr>
              <w:pStyle w:val="NoSpacing"/>
              <w:numPr>
                <w:ilvl w:val="0"/>
                <w:numId w:val="5"/>
              </w:numPr>
            </w:pPr>
            <w:r w:rsidRPr="00270E6E">
              <w:rPr>
                <w:lang w:val="cs"/>
              </w:rPr>
              <w:t>Žádné označení, žádná bezpečnost</w:t>
            </w:r>
          </w:p>
          <w:p w14:paraId="26CA7E80" w14:textId="68814055" w:rsidR="00C60E13" w:rsidRPr="00831A23" w:rsidRDefault="00664C04" w:rsidP="00C928CC">
            <w:pPr>
              <w:pStyle w:val="NoSpacing"/>
              <w:numPr>
                <w:ilvl w:val="0"/>
                <w:numId w:val="5"/>
              </w:numPr>
              <w:rPr>
                <w:highlight w:val="yellow"/>
              </w:rPr>
            </w:pPr>
            <w:r w:rsidRPr="00831A23">
              <w:rPr>
                <w:highlight w:val="yellow"/>
                <w:lang w:val="cs"/>
              </w:rPr>
              <w:t>Správné značení zaručuje bezpečnost</w:t>
            </w:r>
          </w:p>
          <w:p w14:paraId="13D1D201" w14:textId="451419A2" w:rsidR="00977F12" w:rsidRPr="00270E6E" w:rsidRDefault="00664C04" w:rsidP="00C928CC">
            <w:pPr>
              <w:pStyle w:val="NoSpacing"/>
              <w:numPr>
                <w:ilvl w:val="0"/>
                <w:numId w:val="5"/>
              </w:numPr>
            </w:pPr>
            <w:r w:rsidRPr="00270E6E">
              <w:rPr>
                <w:lang w:val="cs"/>
              </w:rPr>
              <w:t>Správné značení = bezpečnost spotřebitelů</w:t>
            </w:r>
          </w:p>
          <w:p w14:paraId="24D2F22C" w14:textId="77777777" w:rsidR="0028616D" w:rsidRPr="00270E6E" w:rsidRDefault="00664C04" w:rsidP="00C928CC">
            <w:pPr>
              <w:pStyle w:val="NoSpacing"/>
              <w:numPr>
                <w:ilvl w:val="0"/>
                <w:numId w:val="5"/>
              </w:numPr>
            </w:pPr>
            <w:r w:rsidRPr="00270E6E">
              <w:rPr>
                <w:lang w:val="cs"/>
              </w:rPr>
              <w:t>Bezpečnost osvětlení začíná u vás</w:t>
            </w:r>
          </w:p>
          <w:p w14:paraId="4BA136F5" w14:textId="67DDEE1C" w:rsidR="0028616D" w:rsidRPr="00270E6E" w:rsidRDefault="00664C04" w:rsidP="00C928CC">
            <w:pPr>
              <w:pStyle w:val="NoSpacing"/>
              <w:numPr>
                <w:ilvl w:val="0"/>
                <w:numId w:val="5"/>
              </w:numPr>
            </w:pPr>
            <w:r w:rsidRPr="00270E6E">
              <w:rPr>
                <w:lang w:val="cs"/>
              </w:rPr>
              <w:t>Číslo 1: soulad s normami</w:t>
            </w:r>
          </w:p>
          <w:p w14:paraId="0A69EA57" w14:textId="7FE63431" w:rsidR="0028616D" w:rsidRPr="00270E6E" w:rsidRDefault="00664C04" w:rsidP="00977F12">
            <w:pPr>
              <w:pStyle w:val="NoSpacing"/>
              <w:numPr>
                <w:ilvl w:val="0"/>
                <w:numId w:val="5"/>
              </w:numPr>
              <w:rPr>
                <w:lang w:val="pl-PL"/>
              </w:rPr>
            </w:pPr>
            <w:r w:rsidRPr="00270E6E">
              <w:rPr>
                <w:lang w:val="cs"/>
              </w:rPr>
              <w:t>Soulad s předpisy je hlavní</w:t>
            </w:r>
          </w:p>
        </w:tc>
        <w:tc>
          <w:tcPr>
            <w:tcW w:w="4531" w:type="dxa"/>
          </w:tcPr>
          <w:p w14:paraId="1C4FBAF7" w14:textId="77777777" w:rsidR="0028616D" w:rsidRPr="00270E6E" w:rsidRDefault="00664C04" w:rsidP="00C928CC">
            <w:pPr>
              <w:pStyle w:val="NoSpacing"/>
              <w:rPr>
                <w:b/>
                <w:bCs/>
                <w:lang w:val="pl-PL"/>
              </w:rPr>
            </w:pPr>
            <w:r w:rsidRPr="00270E6E">
              <w:rPr>
                <w:b/>
                <w:bCs/>
                <w:lang w:val="cs"/>
              </w:rPr>
              <w:t xml:space="preserve">LinkedIn </w:t>
            </w:r>
          </w:p>
          <w:p w14:paraId="196DA418" w14:textId="77777777" w:rsidR="00D80F68" w:rsidRPr="00270E6E" w:rsidRDefault="00664C04" w:rsidP="00C928CC">
            <w:pPr>
              <w:pStyle w:val="NoSpacing"/>
              <w:rPr>
                <w:lang w:val="pl-PL"/>
              </w:rPr>
            </w:pPr>
            <w:r w:rsidRPr="00270E6E">
              <w:rPr>
                <w:rFonts w:ascii="Segoe UI Emoji" w:hAnsi="Segoe UI Emoji"/>
                <w:lang w:val="cs"/>
              </w:rPr>
              <w:t>💡</w:t>
            </w:r>
            <w:r w:rsidRPr="00270E6E">
              <w:rPr>
                <w:lang w:val="cs"/>
              </w:rPr>
              <w:t>Jsou vaše světelné řetězy řádně označeny bezpečnostními varováními?</w:t>
            </w:r>
            <w:r w:rsidRPr="00270E6E">
              <w:rPr>
                <w:rFonts w:ascii="Segoe UI Emoji" w:hAnsi="Segoe UI Emoji"/>
                <w:lang w:val="cs"/>
              </w:rPr>
              <w:t>🏷️</w:t>
            </w:r>
            <w:r w:rsidRPr="00270E6E">
              <w:rPr>
                <w:lang w:val="cs"/>
              </w:rPr>
              <w:t xml:space="preserve"> </w:t>
            </w:r>
          </w:p>
          <w:p w14:paraId="20DEEAEC" w14:textId="77777777" w:rsidR="00D80F68" w:rsidRPr="00270E6E" w:rsidRDefault="00D80F68" w:rsidP="00C928CC">
            <w:pPr>
              <w:pStyle w:val="NoSpacing"/>
              <w:rPr>
                <w:lang w:val="pl-PL"/>
              </w:rPr>
            </w:pPr>
          </w:p>
          <w:p w14:paraId="76256808" w14:textId="5F32647F" w:rsidR="0028616D" w:rsidRPr="00270E6E" w:rsidRDefault="00664C04" w:rsidP="00C928CC">
            <w:pPr>
              <w:pStyle w:val="NoSpacing"/>
              <w:rPr>
                <w:lang w:val="pl-PL"/>
              </w:rPr>
            </w:pPr>
            <w:r w:rsidRPr="00270E6E">
              <w:rPr>
                <w:rFonts w:ascii="Segoe UI Emoji" w:hAnsi="Segoe UI Emoji"/>
                <w:lang w:val="cs"/>
              </w:rPr>
              <w:t>⚠️</w:t>
            </w:r>
            <w:r w:rsidRPr="00270E6E">
              <w:rPr>
                <w:lang w:val="cs"/>
              </w:rPr>
              <w:t xml:space="preserve">Odpovídáte za to, že se na vašem výrobku nachází výstraha před úrazem elektrickým proudem a že může být dodáván pouze v případě, že prošel bezpečnostními kontrolami. </w:t>
            </w:r>
          </w:p>
          <w:p w14:paraId="1414DF8A" w14:textId="77777777" w:rsidR="0028616D" w:rsidRPr="00270E6E" w:rsidRDefault="0028616D" w:rsidP="00C928CC">
            <w:pPr>
              <w:pStyle w:val="NoSpacing"/>
              <w:rPr>
                <w:lang w:val="pl-PL"/>
              </w:rPr>
            </w:pPr>
          </w:p>
          <w:p w14:paraId="041A0CCA" w14:textId="72DE42A7" w:rsidR="0028616D" w:rsidRPr="00270E6E" w:rsidRDefault="00664C04" w:rsidP="00C928CC">
            <w:pPr>
              <w:pStyle w:val="NoSpacing"/>
              <w:rPr>
                <w:lang w:val="cs"/>
              </w:rPr>
            </w:pPr>
            <w:r w:rsidRPr="00270E6E">
              <w:rPr>
                <w:rFonts w:ascii="Segoe UI Emoji" w:hAnsi="Segoe UI Emoji"/>
                <w:lang w:val="cs"/>
              </w:rPr>
              <w:t>✅</w:t>
            </w:r>
            <w:r w:rsidRPr="00270E6E">
              <w:rPr>
                <w:lang w:val="cs"/>
              </w:rPr>
              <w:t>Bezpečnost spotřebitelů je na prvním místě. Dodržujte pravidla a vyhněte se následkům.</w:t>
            </w:r>
          </w:p>
          <w:p w14:paraId="76695B60" w14:textId="77777777" w:rsidR="0028616D" w:rsidRPr="00270E6E" w:rsidRDefault="0028616D" w:rsidP="00C928CC">
            <w:pPr>
              <w:pStyle w:val="NoSpacing"/>
              <w:rPr>
                <w:lang w:val="cs"/>
              </w:rPr>
            </w:pPr>
          </w:p>
          <w:p w14:paraId="42E36258" w14:textId="15F043C7" w:rsidR="0028616D" w:rsidRPr="00270E6E" w:rsidRDefault="00664C04" w:rsidP="00C928CC">
            <w:pPr>
              <w:pStyle w:val="NoSpacing"/>
              <w:rPr>
                <w:lang w:val="cs"/>
              </w:rPr>
            </w:pPr>
            <w:r w:rsidRPr="00270E6E">
              <w:rPr>
                <w:rFonts w:ascii="Segoe UI Emoji" w:hAnsi="Segoe UI Emoji"/>
                <w:lang w:val="cs"/>
              </w:rPr>
              <w:t>➡️</w:t>
            </w:r>
            <w:r w:rsidRPr="00270E6E">
              <w:rPr>
                <w:lang w:val="cs"/>
              </w:rPr>
              <w:t xml:space="preserve">Více informací o hlavních problémech se světelnými řetězy najdete tady – </w:t>
            </w:r>
            <w:hyperlink r:id="rId14" w:anchor="/screen/home" w:history="1">
              <w:r w:rsidR="0028616D" w:rsidRPr="00270E6E">
                <w:rPr>
                  <w:rStyle w:val="Hyperlink"/>
                  <w:rFonts w:eastAsiaTheme="majorEastAsia"/>
                  <w:lang w:val="cs"/>
                </w:rPr>
                <w:t>Safety Gate</w:t>
              </w:r>
            </w:hyperlink>
            <w:r w:rsidRPr="00270E6E">
              <w:rPr>
                <w:lang w:val="cs"/>
              </w:rPr>
              <w:t>.</w:t>
            </w:r>
          </w:p>
          <w:p w14:paraId="2840962C" w14:textId="77777777" w:rsidR="0028616D" w:rsidRPr="00270E6E" w:rsidRDefault="00664C04" w:rsidP="00C928CC">
            <w:pPr>
              <w:pStyle w:val="NoSpacing"/>
            </w:pPr>
            <w:r w:rsidRPr="00270E6E">
              <w:rPr>
                <w:lang w:val="cs"/>
              </w:rPr>
              <w:t>#ProductGO</w:t>
            </w:r>
          </w:p>
        </w:tc>
      </w:tr>
    </w:tbl>
    <w:p w14:paraId="4B38D9C2" w14:textId="77777777" w:rsidR="00646322" w:rsidRPr="00270E6E" w:rsidRDefault="00646322" w:rsidP="0028616D"/>
    <w:p w14:paraId="396BF846" w14:textId="77777777" w:rsidR="0028616D" w:rsidRPr="00270E6E" w:rsidRDefault="0028616D" w:rsidP="0028616D"/>
    <w:p w14:paraId="72FE710F" w14:textId="77777777" w:rsidR="0028616D" w:rsidRDefault="0028616D"/>
    <w:sectPr w:rsidR="0028616D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2DBB6" w14:textId="77777777" w:rsidR="00664C04" w:rsidRDefault="00664C04">
      <w:pPr>
        <w:spacing w:after="0"/>
      </w:pPr>
      <w:r>
        <w:separator/>
      </w:r>
    </w:p>
  </w:endnote>
  <w:endnote w:type="continuationSeparator" w:id="0">
    <w:p w14:paraId="0D02DDBA" w14:textId="77777777" w:rsidR="00664C04" w:rsidRDefault="00664C0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A7162" w14:textId="77777777" w:rsidR="00664C04" w:rsidRDefault="00664C04">
      <w:pPr>
        <w:spacing w:after="0"/>
      </w:pPr>
      <w:r>
        <w:separator/>
      </w:r>
    </w:p>
  </w:footnote>
  <w:footnote w:type="continuationSeparator" w:id="0">
    <w:p w14:paraId="7B2593A3" w14:textId="77777777" w:rsidR="00664C04" w:rsidRDefault="00664C0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401BF" w14:textId="5B50D995" w:rsidR="007B12CA" w:rsidRDefault="00664C04">
    <w:pPr>
      <w:pStyle w:val="Header"/>
    </w:pPr>
    <w:r>
      <w:rPr>
        <w:noProof/>
        <w:lang w:val="cs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ADB0437" wp14:editId="0F3D5BD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5581936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001508" w14:textId="77777777" w:rsidR="007B12CA" w:rsidRPr="007B12CA" w:rsidRDefault="00664C04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cs"/>
                            </w:rPr>
                            <w:t>Důvěrné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DB043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0F001508" w14:textId="77777777" w:rsidR="007B12CA" w:rsidRPr="007B12CA" w:rsidRDefault="00664C04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cs"/>
                      </w:rPr>
                      <w:t>Důvěrné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A61F6" w14:textId="42A5EE20" w:rsidR="007B12CA" w:rsidRDefault="00664C04">
    <w:pPr>
      <w:pStyle w:val="Header"/>
    </w:pPr>
    <w:r>
      <w:rPr>
        <w:noProof/>
        <w:lang w:val="cs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FFA1BBB" wp14:editId="7906A4B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3456532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71DF2D" w14:textId="77777777" w:rsidR="007B12CA" w:rsidRPr="007B12CA" w:rsidRDefault="00664C04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cs"/>
                            </w:rPr>
                            <w:t>Důvěrné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FA1BB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7E71DF2D" w14:textId="77777777" w:rsidR="007B12CA" w:rsidRPr="007B12CA" w:rsidRDefault="00664C04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cs"/>
                      </w:rPr>
                      <w:t>Důvěrné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26E73" w14:textId="2FCFC3DF" w:rsidR="007B12CA" w:rsidRDefault="00664C04">
    <w:pPr>
      <w:pStyle w:val="Header"/>
    </w:pPr>
    <w:r>
      <w:rPr>
        <w:noProof/>
        <w:lang w:val="cs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EEA84EF" wp14:editId="55FA86F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29202777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2EF9D9" w14:textId="77777777" w:rsidR="007B12CA" w:rsidRPr="007B12CA" w:rsidRDefault="00664C04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cs"/>
                            </w:rPr>
                            <w:t>Důvěrné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EA84E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402EF9D9" w14:textId="77777777" w:rsidR="007B12CA" w:rsidRPr="007B12CA" w:rsidRDefault="00664C04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cs"/>
                      </w:rPr>
                      <w:t>Důvěrné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82506"/>
    <w:multiLevelType w:val="hybridMultilevel"/>
    <w:tmpl w:val="121ABF0A"/>
    <w:lvl w:ilvl="0" w:tplc="A4D2AD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53E13D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2AA020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848FDE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702213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1D222B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DC424D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900A90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69E317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DE7243"/>
    <w:multiLevelType w:val="hybridMultilevel"/>
    <w:tmpl w:val="ABA66BAC"/>
    <w:lvl w:ilvl="0" w:tplc="8ECCC5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94AF7B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E0803F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666673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D50899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83E761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EE6E50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1E902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B18686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1F5160"/>
    <w:multiLevelType w:val="hybridMultilevel"/>
    <w:tmpl w:val="109CA534"/>
    <w:lvl w:ilvl="0" w:tplc="DE3896A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59A0DFA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9C5E70E6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B8BEF1FE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395CDEFE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73C49A2E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60F8A6BE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4A90E298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73A4CADE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4D12151"/>
    <w:multiLevelType w:val="hybridMultilevel"/>
    <w:tmpl w:val="CBA89FF8"/>
    <w:lvl w:ilvl="0" w:tplc="1108A4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BF4610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60009D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65844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5EC59E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DB8D8E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7B43DD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A48C14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F7EF4C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A2405D"/>
    <w:multiLevelType w:val="hybridMultilevel"/>
    <w:tmpl w:val="F400433E"/>
    <w:lvl w:ilvl="0" w:tplc="36887D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9F63AC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B963D0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3445E7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E4128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E06CB5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B8746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56CFCA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27C647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339374">
    <w:abstractNumId w:val="0"/>
  </w:num>
  <w:num w:numId="2" w16cid:durableId="624504919">
    <w:abstractNumId w:val="2"/>
  </w:num>
  <w:num w:numId="3" w16cid:durableId="1255630514">
    <w:abstractNumId w:val="4"/>
  </w:num>
  <w:num w:numId="4" w16cid:durableId="1755856601">
    <w:abstractNumId w:val="3"/>
  </w:num>
  <w:num w:numId="5" w16cid:durableId="538785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6D"/>
    <w:rsid w:val="00051AC6"/>
    <w:rsid w:val="00074C66"/>
    <w:rsid w:val="000A6062"/>
    <w:rsid w:val="000C29DE"/>
    <w:rsid w:val="00105847"/>
    <w:rsid w:val="00111E08"/>
    <w:rsid w:val="00123AE8"/>
    <w:rsid w:val="00131F8F"/>
    <w:rsid w:val="00152906"/>
    <w:rsid w:val="001D1973"/>
    <w:rsid w:val="001E1C04"/>
    <w:rsid w:val="002201D9"/>
    <w:rsid w:val="00231FD7"/>
    <w:rsid w:val="002435F0"/>
    <w:rsid w:val="00270E6E"/>
    <w:rsid w:val="0028616D"/>
    <w:rsid w:val="002B357B"/>
    <w:rsid w:val="002C049C"/>
    <w:rsid w:val="00356B8E"/>
    <w:rsid w:val="003D6DD1"/>
    <w:rsid w:val="003F16F2"/>
    <w:rsid w:val="0046056C"/>
    <w:rsid w:val="004A4795"/>
    <w:rsid w:val="004C0533"/>
    <w:rsid w:val="004F2B71"/>
    <w:rsid w:val="004F70EC"/>
    <w:rsid w:val="00586DC0"/>
    <w:rsid w:val="005A1675"/>
    <w:rsid w:val="005D51FA"/>
    <w:rsid w:val="005E3527"/>
    <w:rsid w:val="005E605D"/>
    <w:rsid w:val="005F72DA"/>
    <w:rsid w:val="00646322"/>
    <w:rsid w:val="00664C04"/>
    <w:rsid w:val="006D20CD"/>
    <w:rsid w:val="006D2B03"/>
    <w:rsid w:val="006D407A"/>
    <w:rsid w:val="006F6022"/>
    <w:rsid w:val="0071217F"/>
    <w:rsid w:val="007204CF"/>
    <w:rsid w:val="007B12CA"/>
    <w:rsid w:val="007C61A1"/>
    <w:rsid w:val="00831A23"/>
    <w:rsid w:val="00875BE4"/>
    <w:rsid w:val="008877D3"/>
    <w:rsid w:val="008A4E2C"/>
    <w:rsid w:val="008D590A"/>
    <w:rsid w:val="008E13B1"/>
    <w:rsid w:val="008F78C5"/>
    <w:rsid w:val="009747EC"/>
    <w:rsid w:val="00977F12"/>
    <w:rsid w:val="00996255"/>
    <w:rsid w:val="009E27FE"/>
    <w:rsid w:val="00A500EC"/>
    <w:rsid w:val="00A938AF"/>
    <w:rsid w:val="00A94155"/>
    <w:rsid w:val="00AB1035"/>
    <w:rsid w:val="00B1542C"/>
    <w:rsid w:val="00B25181"/>
    <w:rsid w:val="00B64360"/>
    <w:rsid w:val="00B84C56"/>
    <w:rsid w:val="00B933CF"/>
    <w:rsid w:val="00BA6F4A"/>
    <w:rsid w:val="00BB1E91"/>
    <w:rsid w:val="00C06866"/>
    <w:rsid w:val="00C07385"/>
    <w:rsid w:val="00C11627"/>
    <w:rsid w:val="00C458E8"/>
    <w:rsid w:val="00C60E13"/>
    <w:rsid w:val="00C648F2"/>
    <w:rsid w:val="00C8029F"/>
    <w:rsid w:val="00C928CC"/>
    <w:rsid w:val="00C95CD2"/>
    <w:rsid w:val="00CE7246"/>
    <w:rsid w:val="00CE72D3"/>
    <w:rsid w:val="00CF5E53"/>
    <w:rsid w:val="00D57C61"/>
    <w:rsid w:val="00D613FE"/>
    <w:rsid w:val="00D80F68"/>
    <w:rsid w:val="00DA7BF4"/>
    <w:rsid w:val="00DB5622"/>
    <w:rsid w:val="00DB5754"/>
    <w:rsid w:val="00DE6C63"/>
    <w:rsid w:val="00E26E9D"/>
    <w:rsid w:val="00ED17FF"/>
    <w:rsid w:val="00ED641E"/>
    <w:rsid w:val="00F23124"/>
    <w:rsid w:val="00F56655"/>
    <w:rsid w:val="00FA5A03"/>
    <w:rsid w:val="00FB0D79"/>
    <w:rsid w:val="5143226D"/>
    <w:rsid w:val="5502E092"/>
    <w:rsid w:val="5B26D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A8FE1F"/>
  <w15:chartTrackingRefBased/>
  <w15:docId w15:val="{A2CDA974-2D21-48B9-90AD-265DDCFB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16D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6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6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1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6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61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1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61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61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61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61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61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1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61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61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61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61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61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61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6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6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1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6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61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616D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2861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61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61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61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616D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28616D"/>
  </w:style>
  <w:style w:type="paragraph" w:customStyle="1" w:styleId="top-table2">
    <w:name w:val="top-table 2"/>
    <w:rsid w:val="0028616D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286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8616D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28616D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7B12CA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B12C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12CA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194F7D-E5F4-4DF2-8CFE-E664F0236D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EAEF73-ABA8-4034-A73E-BD245A37A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000D05-F07C-41C8-8F72-104A63EDCEF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442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73</cp:revision>
  <dcterms:created xsi:type="dcterms:W3CDTF">2025-06-17T10:30:00Z</dcterms:created>
  <dcterms:modified xsi:type="dcterms:W3CDTF">2025-07-21T20:24:00Z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72fd4c59,56c60a68,4995f8cf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