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31E17" w:rsidRPr="00B50373" w14:paraId="2D5617F3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426EE9" w14:textId="77777777" w:rsidR="0028616D" w:rsidRPr="00B50373" w:rsidRDefault="00FA18EE" w:rsidP="00C928CC">
            <w:pPr>
              <w:pStyle w:val="top-table2"/>
              <w:jc w:val="both"/>
              <w:rPr>
                <w:rFonts w:cs="Arial"/>
              </w:rPr>
            </w:pPr>
            <w:r w:rsidRPr="00B5037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A5CF3D" w14:textId="77777777" w:rsidR="0028616D" w:rsidRPr="00B50373" w:rsidRDefault="00FA18E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5037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C34E5" w14:textId="77777777" w:rsidR="0028616D" w:rsidRPr="00B50373" w:rsidRDefault="00FA18E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5037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31E17" w:rsidRPr="00B50373" w14:paraId="0119143D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18830" w14:textId="77777777" w:rsidR="0028616D" w:rsidRPr="00B50373" w:rsidRDefault="00FA18EE" w:rsidP="00C928CC">
            <w:pPr>
              <w:pStyle w:val="top-table2"/>
              <w:jc w:val="both"/>
              <w:rPr>
                <w:rFonts w:cs="Arial"/>
              </w:rPr>
            </w:pPr>
            <w:r w:rsidRPr="00B50373">
              <w:rPr>
                <w:rFonts w:cs="Arial"/>
              </w:rPr>
              <w:t>CASP 2024</w:t>
            </w:r>
          </w:p>
          <w:p w14:paraId="19327B26" w14:textId="77777777" w:rsidR="0028616D" w:rsidRPr="00B50373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0AB0EE3" w14:textId="77777777" w:rsidR="0028616D" w:rsidRPr="00B50373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6E923" w14:textId="77777777" w:rsidR="0028616D" w:rsidRPr="00B50373" w:rsidRDefault="00FA18EE" w:rsidP="00C928CC">
            <w:pPr>
              <w:pStyle w:val="top-table2"/>
              <w:jc w:val="both"/>
              <w:rPr>
                <w:rFonts w:cs="Arial"/>
              </w:rPr>
            </w:pPr>
            <w:r w:rsidRPr="00B50373">
              <w:rPr>
                <w:rFonts w:cs="Arial"/>
              </w:rPr>
              <w:t xml:space="preserve">CASP 2024: social media for PSA 3 (lighting chains) </w:t>
            </w:r>
          </w:p>
          <w:p w14:paraId="700AD946" w14:textId="77777777" w:rsidR="0028616D" w:rsidRPr="00B50373" w:rsidRDefault="0028616D" w:rsidP="00C928CC">
            <w:pPr>
              <w:pStyle w:val="top-table2"/>
              <w:rPr>
                <w:rFonts w:cs="Arial"/>
              </w:rPr>
            </w:pPr>
          </w:p>
          <w:p w14:paraId="6B3E527B" w14:textId="77777777" w:rsidR="0028616D" w:rsidRPr="00B50373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22DB" w14:textId="77777777" w:rsidR="0028616D" w:rsidRPr="00B50373" w:rsidRDefault="00FA18EE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B50373">
              <w:rPr>
                <w:rFonts w:cs="Arial"/>
              </w:rPr>
              <w:t>word count: 404</w:t>
            </w:r>
            <w:r w:rsidRPr="00B50373">
              <w:rPr>
                <w:rFonts w:cs="Arial"/>
                <w:highlight w:val="yellow"/>
              </w:rPr>
              <w:fldChar w:fldCharType="begin"/>
            </w:r>
            <w:r w:rsidRPr="00B50373">
              <w:rPr>
                <w:rFonts w:cs="Arial"/>
                <w:highlight w:val="yellow"/>
              </w:rPr>
              <w:instrText xml:space="preserve"> NUMCHARS-152  \* MERGEFORMAT </w:instrText>
            </w:r>
            <w:r w:rsidRPr="00B50373">
              <w:rPr>
                <w:rFonts w:cs="Arial"/>
                <w:highlight w:val="yellow"/>
              </w:rPr>
              <w:fldChar w:fldCharType="end"/>
            </w:r>
            <w:r w:rsidRPr="00B50373">
              <w:rPr>
                <w:rFonts w:cs="Arial"/>
                <w:highlight w:val="yellow"/>
              </w:rPr>
              <w:fldChar w:fldCharType="begin"/>
            </w:r>
            <w:r w:rsidRPr="00B50373">
              <w:rPr>
                <w:rFonts w:cs="Arial"/>
                <w:highlight w:val="yellow"/>
              </w:rPr>
              <w:instrText xml:space="preserve"> NUMCHARS-152  \* MERGEFORMAT </w:instrText>
            </w:r>
            <w:r w:rsidRPr="00B50373">
              <w:rPr>
                <w:rFonts w:cs="Arial"/>
                <w:highlight w:val="yellow"/>
              </w:rPr>
              <w:fldChar w:fldCharType="separate"/>
            </w:r>
            <w:r w:rsidRPr="00B50373">
              <w:rPr>
                <w:rFonts w:cs="Arial"/>
                <w:highlight w:val="yellow"/>
              </w:rPr>
              <w:t>152</w:t>
            </w:r>
            <w:r w:rsidRPr="00B5037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A2A121F" w14:textId="77777777" w:rsidR="0028616D" w:rsidRPr="00B50373" w:rsidRDefault="0028616D" w:rsidP="0028616D"/>
    <w:p w14:paraId="7B05FE4F" w14:textId="77777777" w:rsidR="0028616D" w:rsidRPr="00B50373" w:rsidRDefault="0028616D" w:rsidP="0028616D"/>
    <w:p w14:paraId="2FFA1A35" w14:textId="77777777" w:rsidR="0028616D" w:rsidRPr="00B50373" w:rsidRDefault="00FA18EE" w:rsidP="0028616D">
      <w:pPr>
        <w:rPr>
          <w:b/>
          <w:bCs/>
        </w:rPr>
      </w:pPr>
      <w:r w:rsidRPr="00B50373">
        <w:rPr>
          <w:b/>
          <w:bCs/>
          <w:lang w:val="de-DE"/>
        </w:rPr>
        <w:t>Lichterketten – Botschaften für Verbraucher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331E17" w:rsidRPr="00B50373" w14:paraId="4A9466B4" w14:textId="77777777" w:rsidTr="5502E092">
        <w:tc>
          <w:tcPr>
            <w:tcW w:w="4531" w:type="dxa"/>
          </w:tcPr>
          <w:p w14:paraId="28CC2052" w14:textId="234B1F02" w:rsidR="0028616D" w:rsidRPr="00B50373" w:rsidRDefault="00B5037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3A00C50D" w14:textId="77777777" w:rsidR="0028616D" w:rsidRPr="00B50373" w:rsidRDefault="00FA18EE" w:rsidP="00C928CC">
            <w:pPr>
              <w:rPr>
                <w:b/>
                <w:bCs/>
              </w:rPr>
            </w:pPr>
            <w:r w:rsidRPr="00B50373">
              <w:rPr>
                <w:b/>
                <w:bCs/>
              </w:rPr>
              <w:t>Texts for media posts</w:t>
            </w:r>
          </w:p>
        </w:tc>
      </w:tr>
      <w:tr w:rsidR="00331E17" w:rsidRPr="00B50373" w14:paraId="438A1BA8" w14:textId="77777777" w:rsidTr="5502E092">
        <w:tc>
          <w:tcPr>
            <w:tcW w:w="4531" w:type="dxa"/>
          </w:tcPr>
          <w:p w14:paraId="3A34DF35" w14:textId="77777777" w:rsidR="0028616D" w:rsidRPr="00B50373" w:rsidRDefault="00FA18EE" w:rsidP="00C928CC">
            <w:pPr>
              <w:pStyle w:val="NoSpacing"/>
            </w:pPr>
            <w:r w:rsidRPr="00B50373">
              <w:rPr>
                <w:lang w:val="de-DE"/>
              </w:rPr>
              <w:t>#ProductGO</w:t>
            </w:r>
          </w:p>
          <w:p w14:paraId="1963C99A" w14:textId="77777777" w:rsidR="0028616D" w:rsidRPr="00FA18EE" w:rsidRDefault="00FA18EE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A18EE">
              <w:rPr>
                <w:highlight w:val="yellow"/>
                <w:lang w:val="de-DE"/>
              </w:rPr>
              <w:t>Beleuchtung: Sicher und smart</w:t>
            </w:r>
          </w:p>
          <w:p w14:paraId="2439C827" w14:textId="77777777" w:rsidR="0028616D" w:rsidRPr="00B50373" w:rsidRDefault="00FA18EE" w:rsidP="00C928CC">
            <w:pPr>
              <w:pStyle w:val="NoSpacing"/>
              <w:numPr>
                <w:ilvl w:val="0"/>
                <w:numId w:val="1"/>
              </w:numPr>
            </w:pPr>
            <w:r w:rsidRPr="00B50373">
              <w:rPr>
                <w:lang w:val="de-DE"/>
              </w:rPr>
              <w:t>Sichere Leuchten sind wichtig</w:t>
            </w:r>
          </w:p>
          <w:p w14:paraId="57C04447" w14:textId="77777777" w:rsidR="0028616D" w:rsidRPr="00B50373" w:rsidRDefault="00FA18EE" w:rsidP="00C928CC">
            <w:pPr>
              <w:pStyle w:val="NoSpacing"/>
              <w:numPr>
                <w:ilvl w:val="0"/>
                <w:numId w:val="1"/>
              </w:numPr>
            </w:pPr>
            <w:r w:rsidRPr="00B50373">
              <w:rPr>
                <w:lang w:val="de-DE"/>
              </w:rPr>
              <w:t>Sind Ihre Lichter sicher?</w:t>
            </w:r>
          </w:p>
          <w:p w14:paraId="060835E8" w14:textId="77777777" w:rsidR="008D590A" w:rsidRPr="00B50373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0408BE28" w14:textId="127B214D" w:rsidR="0028616D" w:rsidRPr="00B50373" w:rsidRDefault="00FA18EE" w:rsidP="00C928CC">
            <w:pPr>
              <w:pStyle w:val="ListParagraph"/>
              <w:ind w:left="0"/>
              <w:rPr>
                <w:b/>
                <w:bCs/>
              </w:rPr>
            </w:pPr>
            <w:r w:rsidRPr="00B50373">
              <w:rPr>
                <w:b/>
                <w:bCs/>
                <w:lang w:val="de-DE"/>
              </w:rPr>
              <w:t xml:space="preserve">Meta </w:t>
            </w:r>
            <w:r w:rsidR="00B50373">
              <w:rPr>
                <w:b/>
                <w:bCs/>
                <w:lang w:val="de-DE"/>
              </w:rPr>
              <w:t>and</w:t>
            </w:r>
            <w:r w:rsidRPr="00B50373">
              <w:rPr>
                <w:b/>
                <w:bCs/>
                <w:lang w:val="de-DE"/>
              </w:rPr>
              <w:t xml:space="preserve"> Instagram</w:t>
            </w:r>
          </w:p>
          <w:p w14:paraId="5E73B2D6" w14:textId="77777777" w:rsidR="00356B8E" w:rsidRPr="00B50373" w:rsidRDefault="00FA18EE" w:rsidP="00C928CC">
            <w:pPr>
              <w:pStyle w:val="ListParagraph"/>
              <w:ind w:left="0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✨</w:t>
            </w:r>
            <w:r w:rsidRPr="00B50373">
              <w:rPr>
                <w:lang w:val="de-DE"/>
              </w:rPr>
              <w:t xml:space="preserve">Lichterketten bieten eine dekorative Beleuchtung – aber sie müssen sicher verwendet werden. </w:t>
            </w:r>
          </w:p>
          <w:p w14:paraId="17A09F53" w14:textId="77777777" w:rsidR="00356B8E" w:rsidRPr="00B50373" w:rsidRDefault="00356B8E" w:rsidP="00C928CC">
            <w:pPr>
              <w:pStyle w:val="ListParagraph"/>
              <w:ind w:left="0"/>
              <w:rPr>
                <w:lang w:val="de-DE"/>
              </w:rPr>
            </w:pPr>
          </w:p>
          <w:p w14:paraId="080CF5FE" w14:textId="77777777" w:rsidR="0028616D" w:rsidRPr="00B50373" w:rsidRDefault="00FA18EE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B50373">
              <w:rPr>
                <w:lang w:val="de-DE"/>
              </w:rPr>
              <w:t>Bei schlecht verarbeiteten Ketten können stromführende Teile</w:t>
            </w:r>
            <w:r w:rsidRPr="00B50373">
              <w:rPr>
                <w:rFonts w:ascii="Segoe UI Emoji" w:hAnsi="Segoe UI Emoji"/>
                <w:lang w:val="de-DE"/>
              </w:rPr>
              <w:t>⚡</w:t>
            </w:r>
            <w:r w:rsidRPr="00B50373">
              <w:rPr>
                <w:lang w:val="de-DE"/>
              </w:rPr>
              <w:t xml:space="preserve">freiliegen und bei Nässe Stromschlag auslösen. </w:t>
            </w:r>
          </w:p>
          <w:p w14:paraId="7445C5A5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✅</w:t>
            </w:r>
            <w:r w:rsidRPr="00B50373">
              <w:rPr>
                <w:lang w:val="de-DE"/>
              </w:rPr>
              <w:t>Sicherheit geht vor: Schauen Sie immer nach der CE-Kennzeichnung – sie bedeutet, dass das Produkt den EU-Sicherheitsstandards entspricht.</w:t>
            </w:r>
          </w:p>
          <w:p w14:paraId="33BC49DF" w14:textId="77777777" w:rsidR="0028616D" w:rsidRPr="00B50373" w:rsidRDefault="0028616D" w:rsidP="00C928CC">
            <w:pPr>
              <w:pStyle w:val="NoSpacing"/>
              <w:rPr>
                <w:lang w:val="de-DE"/>
              </w:rPr>
            </w:pPr>
          </w:p>
          <w:p w14:paraId="596ABE76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➡️</w:t>
            </w:r>
            <w:r w:rsidRPr="00B50373">
              <w:rPr>
                <w:lang w:val="de-DE"/>
              </w:rPr>
              <w:t xml:space="preserve">Mehr Informationen zu Problemen mit Lichterketten finden Sie hier – </w:t>
            </w:r>
            <w:hyperlink r:id="rId10" w:anchor="/screen/home">
              <w:r w:rsidR="0028616D" w:rsidRPr="00B5037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B50373">
              <w:rPr>
                <w:lang w:val="de-DE"/>
              </w:rPr>
              <w:t>.</w:t>
            </w:r>
          </w:p>
          <w:p w14:paraId="6F199586" w14:textId="77777777" w:rsidR="0028616D" w:rsidRPr="00B50373" w:rsidRDefault="00FA18EE" w:rsidP="00646322">
            <w:pPr>
              <w:pStyle w:val="NoSpacing"/>
            </w:pPr>
            <w:r w:rsidRPr="00B50373">
              <w:rPr>
                <w:lang w:val="de-DE"/>
              </w:rPr>
              <w:t>#ProductGO</w:t>
            </w:r>
          </w:p>
        </w:tc>
      </w:tr>
      <w:tr w:rsidR="00331E17" w:rsidRPr="00B50373" w14:paraId="0E614FB2" w14:textId="77777777" w:rsidTr="5502E092">
        <w:tc>
          <w:tcPr>
            <w:tcW w:w="4531" w:type="dxa"/>
          </w:tcPr>
          <w:p w14:paraId="2453DE1D" w14:textId="77777777" w:rsidR="0028616D" w:rsidRPr="00B50373" w:rsidRDefault="00FA18EE" w:rsidP="00C928CC">
            <w:pPr>
              <w:pStyle w:val="NoSpacing"/>
            </w:pPr>
            <w:r w:rsidRPr="00B50373">
              <w:rPr>
                <w:lang w:val="de-DE"/>
              </w:rPr>
              <w:t>#ProductGO</w:t>
            </w:r>
          </w:p>
          <w:p w14:paraId="407CCF75" w14:textId="77777777" w:rsidR="0028616D" w:rsidRPr="00FA18EE" w:rsidRDefault="00FA18EE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FA18EE">
              <w:rPr>
                <w:highlight w:val="yellow"/>
                <w:lang w:val="de-DE"/>
              </w:rPr>
              <w:t>Erst prüfen, dann einschalten</w:t>
            </w:r>
          </w:p>
          <w:p w14:paraId="0F2F9BF1" w14:textId="77777777" w:rsidR="0028616D" w:rsidRPr="00B50373" w:rsidRDefault="00FA18EE" w:rsidP="00C928CC">
            <w:pPr>
              <w:pStyle w:val="NoSpacing"/>
              <w:numPr>
                <w:ilvl w:val="0"/>
                <w:numId w:val="3"/>
              </w:numPr>
            </w:pPr>
            <w:r w:rsidRPr="00B50373">
              <w:rPr>
                <w:lang w:val="de-DE"/>
              </w:rPr>
              <w:t>Sicherheit geht vor Erleuchtung</w:t>
            </w:r>
          </w:p>
          <w:p w14:paraId="307E1743" w14:textId="77777777" w:rsidR="00B25181" w:rsidRPr="00B50373" w:rsidRDefault="00FA18EE" w:rsidP="00B25181">
            <w:pPr>
              <w:pStyle w:val="NoSpacing"/>
              <w:numPr>
                <w:ilvl w:val="0"/>
                <w:numId w:val="3"/>
              </w:numPr>
            </w:pPr>
            <w:r w:rsidRPr="00B50373">
              <w:rPr>
                <w:lang w:val="de-DE"/>
              </w:rPr>
              <w:t>Vorsicht für Ihre Sicherheit</w:t>
            </w:r>
          </w:p>
          <w:p w14:paraId="704F2D58" w14:textId="77777777" w:rsidR="00ED17FF" w:rsidRPr="00B50373" w:rsidRDefault="00FA18EE" w:rsidP="00C928CC">
            <w:pPr>
              <w:pStyle w:val="NoSpacing"/>
              <w:numPr>
                <w:ilvl w:val="0"/>
                <w:numId w:val="3"/>
              </w:numPr>
              <w:rPr>
                <w:lang w:val="de-DE"/>
              </w:rPr>
            </w:pPr>
            <w:r w:rsidRPr="00B50373">
              <w:rPr>
                <w:lang w:val="de-DE"/>
              </w:rPr>
              <w:t>Lieber dunkel als gefährliche Lichter!</w:t>
            </w:r>
          </w:p>
        </w:tc>
        <w:tc>
          <w:tcPr>
            <w:tcW w:w="4536" w:type="dxa"/>
          </w:tcPr>
          <w:p w14:paraId="288B782A" w14:textId="11055F89" w:rsidR="0028616D" w:rsidRPr="00B50373" w:rsidRDefault="00FA18EE" w:rsidP="00C928CC">
            <w:pPr>
              <w:pStyle w:val="NoSpacing"/>
              <w:rPr>
                <w:b/>
                <w:bCs/>
                <w:lang w:val="de-DE"/>
              </w:rPr>
            </w:pPr>
            <w:r w:rsidRPr="00B50373">
              <w:rPr>
                <w:b/>
                <w:bCs/>
                <w:lang w:val="de-DE"/>
              </w:rPr>
              <w:t xml:space="preserve">Meta </w:t>
            </w:r>
            <w:r w:rsidR="00B50373">
              <w:rPr>
                <w:b/>
                <w:bCs/>
                <w:lang w:val="de-DE"/>
              </w:rPr>
              <w:t>and</w:t>
            </w:r>
            <w:r w:rsidRPr="00B50373">
              <w:rPr>
                <w:b/>
                <w:bCs/>
                <w:lang w:val="de-DE"/>
              </w:rPr>
              <w:t xml:space="preserve"> Instagram</w:t>
            </w:r>
          </w:p>
          <w:p w14:paraId="098DAC04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💡</w:t>
            </w:r>
            <w:r w:rsidRPr="00B50373">
              <w:rPr>
                <w:lang w:val="de-DE"/>
              </w:rPr>
              <w:t>Lesen Sie immer die Warnhinweise auf Lichterketten und beachten Sie die Anweisungen</w:t>
            </w:r>
            <w:r w:rsidRPr="00B50373">
              <w:rPr>
                <w:rFonts w:ascii="Segoe UI Emoji" w:hAnsi="Segoe UI Emoji"/>
                <w:lang w:val="de-DE"/>
              </w:rPr>
              <w:t>✅</w:t>
            </w:r>
            <w:r w:rsidRPr="00B50373">
              <w:rPr>
                <w:lang w:val="de-DE"/>
              </w:rPr>
              <w:t>!</w:t>
            </w:r>
          </w:p>
          <w:p w14:paraId="1B0CD73E" w14:textId="77777777" w:rsidR="00646322" w:rsidRPr="00B50373" w:rsidRDefault="00646322" w:rsidP="00C928CC">
            <w:pPr>
              <w:pStyle w:val="NoSpacing"/>
              <w:rPr>
                <w:lang w:val="de-DE"/>
              </w:rPr>
            </w:pPr>
          </w:p>
          <w:p w14:paraId="56AA2B6E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⚠</w:t>
            </w:r>
            <w:r w:rsidRPr="00B50373">
              <w:rPr>
                <w:rFonts w:ascii="Segoe UI Emoji" w:hAnsi="Segoe UI Emoji"/>
                <w:lang w:val="de-DE"/>
              </w:rPr>
              <w:t>️</w:t>
            </w:r>
            <w:r w:rsidRPr="00B50373">
              <w:rPr>
                <w:lang w:val="de-DE"/>
              </w:rPr>
              <w:t>Vorsicht vor Überhitzung</w:t>
            </w:r>
            <w:r w:rsidRPr="00B50373">
              <w:rPr>
                <w:rFonts w:ascii="Segoe UI Emoji" w:hAnsi="Segoe UI Emoji"/>
                <w:lang w:val="de-DE"/>
              </w:rPr>
              <w:t xml:space="preserve"> </w:t>
            </w:r>
            <w:r w:rsidRPr="00B50373">
              <w:rPr>
                <w:lang w:val="de-DE"/>
              </w:rPr>
              <w:t>= Brandgefahr</w:t>
            </w:r>
            <w:r w:rsidRPr="00B50373">
              <w:rPr>
                <w:rFonts w:ascii="Segoe UI Emoji" w:hAnsi="Segoe UI Emoji"/>
                <w:lang w:val="de-DE"/>
              </w:rPr>
              <w:t>🔥</w:t>
            </w:r>
            <w:r w:rsidRPr="00B50373">
              <w:rPr>
                <w:lang w:val="de-DE"/>
              </w:rPr>
              <w:t xml:space="preserve"> und schmelzendes Plastik, durch das es zu Verletzungen wie Verbrennungen und Kontakt mit </w:t>
            </w:r>
            <w:r w:rsidRPr="00B50373">
              <w:rPr>
                <w:rFonts w:ascii="Segoe UI Emoji" w:hAnsi="Segoe UI Emoji"/>
                <w:lang w:val="de-DE"/>
              </w:rPr>
              <w:t>⚡</w:t>
            </w:r>
            <w:r w:rsidRPr="00B50373">
              <w:rPr>
                <w:lang w:val="de-DE"/>
              </w:rPr>
              <w:t xml:space="preserve">stromführenden Teilen kommen kann. </w:t>
            </w:r>
          </w:p>
          <w:p w14:paraId="595106DB" w14:textId="77777777" w:rsidR="0028616D" w:rsidRPr="00B50373" w:rsidRDefault="0028616D" w:rsidP="00C928CC">
            <w:pPr>
              <w:pStyle w:val="NoSpacing"/>
              <w:rPr>
                <w:lang w:val="de-DE"/>
              </w:rPr>
            </w:pPr>
          </w:p>
          <w:p w14:paraId="1480EEFB" w14:textId="77777777" w:rsidR="0028616D" w:rsidRPr="00B50373" w:rsidRDefault="00FA18EE" w:rsidP="00646322">
            <w:pPr>
              <w:pStyle w:val="ListParagraph"/>
              <w:ind w:left="0"/>
              <w:rPr>
                <w:lang w:val="de-DE"/>
              </w:rPr>
            </w:pPr>
            <w:r w:rsidRPr="00B50373">
              <w:rPr>
                <w:lang w:val="de-DE"/>
              </w:rPr>
              <w:t>Beschädigte Lichterkette?</w:t>
            </w:r>
            <w:r w:rsidRPr="00B50373">
              <w:rPr>
                <w:rFonts w:ascii="Segoe UI Emoji" w:hAnsi="Segoe UI Emoji"/>
                <w:lang w:val="de-DE"/>
              </w:rPr>
              <w:t>❌</w:t>
            </w:r>
            <w:r w:rsidRPr="00B50373">
              <w:rPr>
                <w:lang w:val="de-DE"/>
              </w:rPr>
              <w:t xml:space="preserve">Gehen Sie kein Risiko ein – besser sicher entsorgen und jegliche Probleme über das </w:t>
            </w:r>
            <w:hyperlink r:id="rId11" w:history="1">
              <w:r w:rsidR="0028616D" w:rsidRPr="00B50373">
                <w:rPr>
                  <w:rStyle w:val="Hyperlink"/>
                  <w:lang w:val="de-DE"/>
                </w:rPr>
                <w:t>Consumer Safety Gateway</w:t>
              </w:r>
            </w:hyperlink>
            <w:r w:rsidRPr="00B50373">
              <w:rPr>
                <w:lang w:val="de-DE"/>
              </w:rPr>
              <w:t xml:space="preserve"> melden</w:t>
            </w:r>
            <w:r w:rsidRPr="00B50373">
              <w:rPr>
                <w:rFonts w:ascii="Segoe UI Emoji" w:hAnsi="Segoe UI Emoji"/>
                <w:lang w:val="de-DE"/>
              </w:rPr>
              <w:t>🚨</w:t>
            </w:r>
            <w:r w:rsidRPr="00B50373">
              <w:rPr>
                <w:lang w:val="de-DE"/>
              </w:rPr>
              <w:t>, um andere zu schützen!</w:t>
            </w:r>
          </w:p>
          <w:p w14:paraId="315CCA7B" w14:textId="77777777" w:rsidR="0028616D" w:rsidRPr="00B50373" w:rsidRDefault="0028616D" w:rsidP="00C928CC">
            <w:pPr>
              <w:pStyle w:val="NoSpacing"/>
              <w:rPr>
                <w:lang w:val="de-DE"/>
              </w:rPr>
            </w:pPr>
          </w:p>
          <w:p w14:paraId="4FD0AC78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lastRenderedPageBreak/>
              <w:t>➡️</w:t>
            </w:r>
            <w:r w:rsidRPr="00B50373">
              <w:rPr>
                <w:lang w:val="de-DE"/>
              </w:rPr>
              <w:t xml:space="preserve">Mehr Informationen zu Problemen mit Lichterketten finden Sie hier – </w:t>
            </w:r>
            <w:hyperlink r:id="rId12" w:anchor="/screen/home">
              <w:r w:rsidR="0028616D" w:rsidRPr="00B5037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B50373">
              <w:rPr>
                <w:lang w:val="de-DE"/>
              </w:rPr>
              <w:t>.</w:t>
            </w:r>
          </w:p>
          <w:p w14:paraId="137564FE" w14:textId="77777777" w:rsidR="00DB5622" w:rsidRPr="00B50373" w:rsidRDefault="00FA18EE" w:rsidP="00C928CC">
            <w:pPr>
              <w:pStyle w:val="NoSpacing"/>
            </w:pPr>
            <w:r w:rsidRPr="00B50373">
              <w:rPr>
                <w:lang w:val="de-DE"/>
              </w:rPr>
              <w:t>#ProductGO</w:t>
            </w:r>
          </w:p>
          <w:p w14:paraId="19B01F3F" w14:textId="77777777" w:rsidR="00B1542C" w:rsidRPr="00B50373" w:rsidRDefault="00B1542C" w:rsidP="00C928CC">
            <w:pPr>
              <w:pStyle w:val="NoSpacing"/>
            </w:pPr>
          </w:p>
          <w:p w14:paraId="14AB657E" w14:textId="77777777" w:rsidR="00DB5622" w:rsidRPr="00B50373" w:rsidRDefault="00DB5622" w:rsidP="00C928CC">
            <w:pPr>
              <w:pStyle w:val="NoSpacing"/>
            </w:pPr>
          </w:p>
        </w:tc>
      </w:tr>
      <w:tr w:rsidR="00331E17" w:rsidRPr="00B50373" w14:paraId="7248F825" w14:textId="77777777" w:rsidTr="5502E092">
        <w:tc>
          <w:tcPr>
            <w:tcW w:w="4531" w:type="dxa"/>
          </w:tcPr>
          <w:p w14:paraId="463B06A0" w14:textId="77777777" w:rsidR="0028616D" w:rsidRPr="00B50373" w:rsidRDefault="00FA18EE" w:rsidP="00C928CC">
            <w:pPr>
              <w:pStyle w:val="NoSpacing"/>
            </w:pPr>
            <w:r w:rsidRPr="00B50373">
              <w:rPr>
                <w:lang w:val="de-DE"/>
              </w:rPr>
              <w:lastRenderedPageBreak/>
              <w:t>#ProductGO</w:t>
            </w:r>
          </w:p>
          <w:p w14:paraId="617A1358" w14:textId="77777777" w:rsidR="00DB5622" w:rsidRPr="00B50373" w:rsidRDefault="00FA18EE" w:rsidP="00C928CC">
            <w:pPr>
              <w:pStyle w:val="NoSpacing"/>
              <w:numPr>
                <w:ilvl w:val="0"/>
                <w:numId w:val="2"/>
              </w:numPr>
            </w:pPr>
            <w:r w:rsidRPr="00B50373">
              <w:rPr>
                <w:lang w:val="de-DE"/>
              </w:rPr>
              <w:t>Sie sollte wasserdicht sein!</w:t>
            </w:r>
          </w:p>
          <w:p w14:paraId="23451467" w14:textId="77777777" w:rsidR="0028616D" w:rsidRPr="00FA18EE" w:rsidRDefault="00FA18EE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FA18EE">
              <w:rPr>
                <w:highlight w:val="yellow"/>
                <w:lang w:val="de-DE"/>
              </w:rPr>
              <w:t xml:space="preserve">Wirklich wasserdicht? </w:t>
            </w:r>
          </w:p>
          <w:p w14:paraId="2C2C6971" w14:textId="77777777" w:rsidR="0028616D" w:rsidRPr="00B50373" w:rsidRDefault="00FA18EE" w:rsidP="00C928CC">
            <w:pPr>
              <w:pStyle w:val="NoSpacing"/>
              <w:numPr>
                <w:ilvl w:val="0"/>
                <w:numId w:val="2"/>
              </w:numPr>
            </w:pPr>
            <w:r w:rsidRPr="00B50373">
              <w:rPr>
                <w:lang w:val="de-DE"/>
              </w:rPr>
              <w:t>Licht sicher und smart einsetzen</w:t>
            </w:r>
          </w:p>
          <w:p w14:paraId="3ED5EC77" w14:textId="77777777" w:rsidR="0028616D" w:rsidRPr="00B50373" w:rsidRDefault="0028616D" w:rsidP="00C928CC"/>
        </w:tc>
        <w:tc>
          <w:tcPr>
            <w:tcW w:w="4536" w:type="dxa"/>
          </w:tcPr>
          <w:p w14:paraId="2FDD77F5" w14:textId="2928C3FE" w:rsidR="0028616D" w:rsidRPr="00B50373" w:rsidRDefault="00FA18EE" w:rsidP="00C928CC">
            <w:pPr>
              <w:pStyle w:val="ListParagraph"/>
              <w:ind w:left="0"/>
              <w:rPr>
                <w:b/>
                <w:bCs/>
              </w:rPr>
            </w:pPr>
            <w:r w:rsidRPr="00B50373">
              <w:rPr>
                <w:b/>
                <w:bCs/>
                <w:lang w:val="de-DE"/>
              </w:rPr>
              <w:t xml:space="preserve">Meta </w:t>
            </w:r>
            <w:r w:rsidR="00B50373">
              <w:rPr>
                <w:b/>
                <w:bCs/>
                <w:lang w:val="de-DE"/>
              </w:rPr>
              <w:t>and</w:t>
            </w:r>
            <w:r w:rsidRPr="00B50373">
              <w:rPr>
                <w:b/>
                <w:bCs/>
                <w:lang w:val="de-DE"/>
              </w:rPr>
              <w:t xml:space="preserve"> Instagram</w:t>
            </w:r>
          </w:p>
          <w:p w14:paraId="5E4FCCF7" w14:textId="77777777" w:rsidR="008E13B1" w:rsidRPr="00B50373" w:rsidRDefault="00FA18EE" w:rsidP="00C928CC">
            <w:pPr>
              <w:pStyle w:val="ListParagraph"/>
              <w:ind w:left="0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💡</w:t>
            </w:r>
            <w:r w:rsidRPr="00B50373">
              <w:rPr>
                <w:lang w:val="de-DE"/>
              </w:rPr>
              <w:t>Sie wollen schöne Lichter im Freien?</w:t>
            </w:r>
          </w:p>
          <w:p w14:paraId="36770D34" w14:textId="77777777" w:rsidR="008E13B1" w:rsidRPr="00B50373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de-DE"/>
              </w:rPr>
            </w:pPr>
          </w:p>
          <w:p w14:paraId="104245D5" w14:textId="77777777" w:rsidR="0028616D" w:rsidRPr="00B50373" w:rsidRDefault="00FA18EE" w:rsidP="00C928CC">
            <w:pPr>
              <w:pStyle w:val="ListParagraph"/>
              <w:ind w:left="0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⚠</w:t>
            </w:r>
            <w:r w:rsidRPr="00B50373">
              <w:rPr>
                <w:rFonts w:ascii="Segoe UI Emoji" w:hAnsi="Segoe UI Emoji"/>
                <w:lang w:val="de-DE"/>
              </w:rPr>
              <w:t>️</w:t>
            </w:r>
            <w:r w:rsidRPr="00B50373">
              <w:rPr>
                <w:lang w:val="de-DE"/>
              </w:rPr>
              <w:t xml:space="preserve">Nicht alle Lichterketten sind vor </w:t>
            </w:r>
            <w:r w:rsidRPr="00B50373">
              <w:rPr>
                <w:rFonts w:ascii="Segoe UI Emoji" w:hAnsi="Segoe UI Emoji"/>
                <w:lang w:val="de-DE"/>
              </w:rPr>
              <w:t>💧</w:t>
            </w:r>
            <w:r w:rsidRPr="00B50373">
              <w:rPr>
                <w:lang w:val="de-DE"/>
              </w:rPr>
              <w:t>Feuchtigkeit und Regen geschützt, die eine Gefahr für Stromschläge bergen</w:t>
            </w:r>
            <w:r w:rsidRPr="00B50373">
              <w:rPr>
                <w:rFonts w:ascii="Segoe UI Emoji" w:hAnsi="Segoe UI Emoji"/>
                <w:lang w:val="de-DE"/>
              </w:rPr>
              <w:t>⚡</w:t>
            </w:r>
            <w:r w:rsidRPr="00B50373">
              <w:rPr>
                <w:lang w:val="de-DE"/>
              </w:rPr>
              <w:t>.</w:t>
            </w:r>
          </w:p>
          <w:p w14:paraId="597DA9DC" w14:textId="77777777" w:rsidR="008E13B1" w:rsidRPr="00B50373" w:rsidRDefault="008E13B1" w:rsidP="00C928CC">
            <w:pPr>
              <w:pStyle w:val="ListParagraph"/>
              <w:ind w:left="0"/>
              <w:rPr>
                <w:lang w:val="de-DE"/>
              </w:rPr>
            </w:pPr>
          </w:p>
          <w:p w14:paraId="44EA4094" w14:textId="77777777" w:rsidR="0028616D" w:rsidRPr="00B50373" w:rsidRDefault="00FA18EE" w:rsidP="00C928CC">
            <w:pPr>
              <w:pStyle w:val="ListParagraph"/>
              <w:ind w:left="0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📑</w:t>
            </w:r>
            <w:r w:rsidRPr="00B50373">
              <w:rPr>
                <w:lang w:val="de-DE"/>
              </w:rPr>
              <w:t xml:space="preserve">Befolgen Sie immer die </w:t>
            </w:r>
            <w:r w:rsidRPr="00B50373">
              <w:rPr>
                <w:lang w:val="de-DE"/>
              </w:rPr>
              <w:t>Anweisungen des Herstellers, auch zum Aufstellort des Steuergeräts.</w:t>
            </w:r>
          </w:p>
          <w:p w14:paraId="69BC3791" w14:textId="77777777" w:rsidR="0028616D" w:rsidRPr="00B50373" w:rsidRDefault="0028616D" w:rsidP="00C928CC">
            <w:pPr>
              <w:pStyle w:val="ListParagraph"/>
              <w:ind w:left="0"/>
              <w:rPr>
                <w:lang w:val="de-DE"/>
              </w:rPr>
            </w:pPr>
          </w:p>
          <w:p w14:paraId="74ACB2A7" w14:textId="77777777" w:rsidR="0028616D" w:rsidRPr="00B50373" w:rsidRDefault="00FA18EE" w:rsidP="00C928CC">
            <w:pPr>
              <w:pStyle w:val="ListParagraph"/>
              <w:ind w:left="0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✅</w:t>
            </w:r>
            <w:r w:rsidRPr="00B50373">
              <w:rPr>
                <w:lang w:val="de-DE"/>
              </w:rPr>
              <w:t>Schützen Sie Ihre Lichter, indem Sie sie richtig verwenden!</w:t>
            </w:r>
          </w:p>
          <w:p w14:paraId="204EAFF9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➡️</w:t>
            </w:r>
            <w:r w:rsidRPr="00B50373">
              <w:rPr>
                <w:lang w:val="de-DE"/>
              </w:rPr>
              <w:t xml:space="preserve">Mehr Informationen zu Problemen mit Lichterketten finden Sie hier – </w:t>
            </w:r>
            <w:hyperlink r:id="rId13" w:anchor="/screen/home" w:history="1">
              <w:r w:rsidR="0028616D" w:rsidRPr="00B5037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B50373">
              <w:rPr>
                <w:lang w:val="de-DE"/>
              </w:rPr>
              <w:t>.</w:t>
            </w:r>
          </w:p>
          <w:p w14:paraId="05C1AE50" w14:textId="77777777" w:rsidR="0028616D" w:rsidRPr="00B50373" w:rsidRDefault="00FA18EE" w:rsidP="00C928CC">
            <w:pPr>
              <w:spacing w:after="43"/>
            </w:pPr>
            <w:r w:rsidRPr="00B50373">
              <w:rPr>
                <w:lang w:val="de-DE"/>
              </w:rPr>
              <w:t>#ProductGO</w:t>
            </w:r>
          </w:p>
        </w:tc>
      </w:tr>
    </w:tbl>
    <w:p w14:paraId="74648F69" w14:textId="77777777" w:rsidR="0028616D" w:rsidRPr="00B50373" w:rsidRDefault="0028616D" w:rsidP="0028616D"/>
    <w:p w14:paraId="50DEA59B" w14:textId="77777777" w:rsidR="0028616D" w:rsidRPr="00B50373" w:rsidRDefault="00FA18EE" w:rsidP="0028616D">
      <w:pPr>
        <w:rPr>
          <w:b/>
        </w:rPr>
      </w:pPr>
      <w:r w:rsidRPr="00B50373">
        <w:rPr>
          <w:b/>
          <w:bCs/>
          <w:lang w:val="de-DE"/>
        </w:rPr>
        <w:t>Lichterketten – Botschaften für Wirtschaftsbeteiligte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:rsidRPr="00B50373" w14:paraId="5764DFDE" w14:textId="77777777" w:rsidTr="5143226D">
        <w:tc>
          <w:tcPr>
            <w:tcW w:w="4531" w:type="dxa"/>
          </w:tcPr>
          <w:p w14:paraId="08840BE5" w14:textId="07D4A886" w:rsidR="0028616D" w:rsidRPr="00B50373" w:rsidRDefault="00B5037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CC908D6" w14:textId="77777777" w:rsidR="0028616D" w:rsidRPr="00B50373" w:rsidRDefault="00FA18EE" w:rsidP="00C928CC">
            <w:pPr>
              <w:rPr>
                <w:b/>
                <w:bCs/>
              </w:rPr>
            </w:pPr>
            <w:r w:rsidRPr="00B50373">
              <w:rPr>
                <w:b/>
                <w:bCs/>
              </w:rPr>
              <w:t>Text for media post</w:t>
            </w:r>
          </w:p>
        </w:tc>
      </w:tr>
      <w:tr w:rsidR="00331E17" w:rsidRPr="00B50373" w14:paraId="6CD14DDE" w14:textId="77777777" w:rsidTr="5143226D">
        <w:tc>
          <w:tcPr>
            <w:tcW w:w="4531" w:type="dxa"/>
          </w:tcPr>
          <w:p w14:paraId="53ED3797" w14:textId="77777777" w:rsidR="0028616D" w:rsidRPr="00B50373" w:rsidRDefault="00FA18EE" w:rsidP="00C928CC">
            <w:pPr>
              <w:pStyle w:val="NoSpacing"/>
            </w:pPr>
            <w:r w:rsidRPr="00B50373">
              <w:rPr>
                <w:lang w:val="de-DE"/>
              </w:rPr>
              <w:t>#ProductGO</w:t>
            </w:r>
          </w:p>
          <w:p w14:paraId="4E7A83EE" w14:textId="77777777" w:rsidR="0028616D" w:rsidRPr="00B50373" w:rsidRDefault="00FA18EE" w:rsidP="00F56655">
            <w:pPr>
              <w:pStyle w:val="NoSpacing"/>
              <w:numPr>
                <w:ilvl w:val="0"/>
                <w:numId w:val="5"/>
              </w:numPr>
            </w:pPr>
            <w:r w:rsidRPr="00B50373">
              <w:rPr>
                <w:lang w:val="de-DE"/>
              </w:rPr>
              <w:t>Kein Etikett, keine Sicherheit</w:t>
            </w:r>
          </w:p>
          <w:p w14:paraId="4D2426C3" w14:textId="77777777" w:rsidR="00C60E13" w:rsidRPr="00FA18EE" w:rsidRDefault="00FA18EE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FA18EE">
              <w:rPr>
                <w:highlight w:val="yellow"/>
                <w:lang w:val="de-DE"/>
              </w:rPr>
              <w:t xml:space="preserve">Korrekte Hinweise für ihre </w:t>
            </w:r>
            <w:r w:rsidRPr="00FA18EE">
              <w:rPr>
                <w:highlight w:val="yellow"/>
                <w:lang w:val="de-DE"/>
              </w:rPr>
              <w:t>Sicherheit</w:t>
            </w:r>
          </w:p>
          <w:p w14:paraId="7EEFF6DB" w14:textId="77777777" w:rsidR="00977F12" w:rsidRPr="00B50373" w:rsidRDefault="00FA18EE" w:rsidP="00C928CC">
            <w:pPr>
              <w:pStyle w:val="NoSpacing"/>
              <w:numPr>
                <w:ilvl w:val="0"/>
                <w:numId w:val="5"/>
              </w:numPr>
            </w:pPr>
            <w:r w:rsidRPr="00B50373">
              <w:rPr>
                <w:lang w:val="de-DE"/>
              </w:rPr>
              <w:t>Hinweise für Verbrauchersicherheit</w:t>
            </w:r>
          </w:p>
          <w:p w14:paraId="56DE1E9A" w14:textId="77777777" w:rsidR="0028616D" w:rsidRPr="00B50373" w:rsidRDefault="00FA18EE" w:rsidP="00C928CC">
            <w:pPr>
              <w:pStyle w:val="NoSpacing"/>
              <w:numPr>
                <w:ilvl w:val="0"/>
                <w:numId w:val="5"/>
              </w:numPr>
              <w:rPr>
                <w:lang w:val="de-DE"/>
              </w:rPr>
            </w:pPr>
            <w:r w:rsidRPr="00B50373">
              <w:rPr>
                <w:lang w:val="de-DE"/>
              </w:rPr>
              <w:t>Sicherheit von Leuchten beginnt bei Ihnen</w:t>
            </w:r>
          </w:p>
          <w:p w14:paraId="2248DB48" w14:textId="77777777" w:rsidR="0028616D" w:rsidRPr="00B50373" w:rsidRDefault="00FA18EE" w:rsidP="00C928CC">
            <w:pPr>
              <w:pStyle w:val="NoSpacing"/>
              <w:numPr>
                <w:ilvl w:val="0"/>
                <w:numId w:val="5"/>
              </w:numPr>
            </w:pPr>
            <w:r w:rsidRPr="00B50373">
              <w:rPr>
                <w:lang w:val="de-DE"/>
              </w:rPr>
              <w:t>Sicherheitsvorschriften online prüfen</w:t>
            </w:r>
          </w:p>
          <w:p w14:paraId="60110AC2" w14:textId="77777777" w:rsidR="0028616D" w:rsidRPr="00B50373" w:rsidRDefault="00FA18EE" w:rsidP="00977F12">
            <w:pPr>
              <w:pStyle w:val="NoSpacing"/>
              <w:numPr>
                <w:ilvl w:val="0"/>
                <w:numId w:val="5"/>
              </w:numPr>
            </w:pPr>
            <w:r w:rsidRPr="00B50373">
              <w:rPr>
                <w:lang w:val="de-DE"/>
              </w:rPr>
              <w:t>Sicherheitsvorschriften sind wichtig</w:t>
            </w:r>
          </w:p>
        </w:tc>
        <w:tc>
          <w:tcPr>
            <w:tcW w:w="4531" w:type="dxa"/>
          </w:tcPr>
          <w:p w14:paraId="08D697C3" w14:textId="77777777" w:rsidR="0028616D" w:rsidRPr="00B50373" w:rsidRDefault="00FA18EE" w:rsidP="00C928CC">
            <w:pPr>
              <w:pStyle w:val="NoSpacing"/>
              <w:rPr>
                <w:b/>
                <w:bCs/>
              </w:rPr>
            </w:pPr>
            <w:r w:rsidRPr="00B50373">
              <w:rPr>
                <w:b/>
                <w:bCs/>
                <w:lang w:val="de-DE"/>
              </w:rPr>
              <w:t xml:space="preserve">LinkedIn </w:t>
            </w:r>
          </w:p>
          <w:p w14:paraId="2B88BACE" w14:textId="77777777" w:rsidR="00D80F68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💡</w:t>
            </w:r>
            <w:r w:rsidRPr="00B50373">
              <w:rPr>
                <w:lang w:val="de-DE"/>
              </w:rPr>
              <w:t>Sind Ihre Lichterketten angemessen mit Sicherheitshinweisen versehen?</w:t>
            </w:r>
            <w:r w:rsidRPr="00B50373">
              <w:rPr>
                <w:rFonts w:ascii="Segoe UI Emoji" w:hAnsi="Segoe UI Emoji"/>
                <w:lang w:val="de-DE"/>
              </w:rPr>
              <w:t xml:space="preserve"> </w:t>
            </w:r>
            <w:r w:rsidRPr="00B50373">
              <w:rPr>
                <w:rFonts w:ascii="Segoe UI Emoji" w:hAnsi="Segoe UI Emoji"/>
                <w:lang w:val="de-DE"/>
              </w:rPr>
              <w:t>🏷</w:t>
            </w:r>
            <w:r w:rsidRPr="00B50373">
              <w:rPr>
                <w:rFonts w:ascii="Segoe UI Emoji" w:hAnsi="Segoe UI Emoji"/>
                <w:lang w:val="de-DE"/>
              </w:rPr>
              <w:t>️</w:t>
            </w:r>
            <w:r w:rsidRPr="00B50373">
              <w:rPr>
                <w:lang w:val="de-DE"/>
              </w:rPr>
              <w:t xml:space="preserve"> </w:t>
            </w:r>
          </w:p>
          <w:p w14:paraId="377335B2" w14:textId="77777777" w:rsidR="00D80F68" w:rsidRPr="00B50373" w:rsidRDefault="00D80F68" w:rsidP="00C928CC">
            <w:pPr>
              <w:pStyle w:val="NoSpacing"/>
              <w:rPr>
                <w:lang w:val="de-DE"/>
              </w:rPr>
            </w:pPr>
          </w:p>
          <w:p w14:paraId="59DFC4BB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⚠️</w:t>
            </w:r>
            <w:r w:rsidRPr="00B50373">
              <w:rPr>
                <w:lang w:val="de-DE"/>
              </w:rPr>
              <w:t xml:space="preserve">Sie sind dafür verantwortlich, dass an dem Produkt eine Warnung zu Stromschlag angebracht ist. Es sollte nur verkauft werden, wenn die Sicherheitsprüfungen bestanden wurden. </w:t>
            </w:r>
          </w:p>
          <w:p w14:paraId="788B1651" w14:textId="77777777" w:rsidR="0028616D" w:rsidRPr="00B50373" w:rsidRDefault="0028616D" w:rsidP="00C928CC">
            <w:pPr>
              <w:pStyle w:val="NoSpacing"/>
              <w:rPr>
                <w:lang w:val="de-DE"/>
              </w:rPr>
            </w:pPr>
          </w:p>
          <w:p w14:paraId="0AE42035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✅</w:t>
            </w:r>
            <w:r w:rsidRPr="00B50373">
              <w:rPr>
                <w:lang w:val="de-DE"/>
              </w:rPr>
              <w:t>Die Verbrauchersicherheit steht an erster Stelle. Befolgen Sie die Vorschriften, vermeiden Sie Konsequenzen!</w:t>
            </w:r>
          </w:p>
          <w:p w14:paraId="6CB4519D" w14:textId="77777777" w:rsidR="0028616D" w:rsidRPr="00B50373" w:rsidRDefault="0028616D" w:rsidP="00C928CC">
            <w:pPr>
              <w:pStyle w:val="NoSpacing"/>
              <w:rPr>
                <w:lang w:val="de-DE"/>
              </w:rPr>
            </w:pPr>
          </w:p>
          <w:p w14:paraId="5CABF55C" w14:textId="77777777" w:rsidR="0028616D" w:rsidRPr="00B50373" w:rsidRDefault="00FA18EE" w:rsidP="00C928CC">
            <w:pPr>
              <w:pStyle w:val="NoSpacing"/>
              <w:rPr>
                <w:lang w:val="de-DE"/>
              </w:rPr>
            </w:pPr>
            <w:r w:rsidRPr="00B50373">
              <w:rPr>
                <w:rFonts w:ascii="Segoe UI Emoji" w:hAnsi="Segoe UI Emoji"/>
                <w:lang w:val="de-DE"/>
              </w:rPr>
              <w:t>➡️</w:t>
            </w:r>
            <w:r w:rsidRPr="00B50373">
              <w:rPr>
                <w:lang w:val="de-DE"/>
              </w:rPr>
              <w:t xml:space="preserve">Mehr Informationen zu Problemen mit Lichterketten finden Sie hier – </w:t>
            </w:r>
            <w:hyperlink r:id="rId14" w:anchor="/screen/home" w:history="1">
              <w:r w:rsidR="0028616D" w:rsidRPr="00B5037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B50373">
              <w:rPr>
                <w:lang w:val="de-DE"/>
              </w:rPr>
              <w:t>.</w:t>
            </w:r>
          </w:p>
          <w:p w14:paraId="4BF0B80B" w14:textId="77777777" w:rsidR="0028616D" w:rsidRPr="00B50373" w:rsidRDefault="00FA18EE" w:rsidP="00C928CC">
            <w:pPr>
              <w:pStyle w:val="NoSpacing"/>
            </w:pPr>
            <w:r w:rsidRPr="00B50373">
              <w:rPr>
                <w:lang w:val="de-DE"/>
              </w:rPr>
              <w:lastRenderedPageBreak/>
              <w:t>#ProductGO</w:t>
            </w:r>
          </w:p>
        </w:tc>
      </w:tr>
    </w:tbl>
    <w:p w14:paraId="34A52F9E" w14:textId="77777777" w:rsidR="00646322" w:rsidRPr="00B50373" w:rsidRDefault="00646322" w:rsidP="0028616D"/>
    <w:p w14:paraId="40207E84" w14:textId="77777777" w:rsidR="0028616D" w:rsidRPr="00B50373" w:rsidRDefault="0028616D" w:rsidP="0028616D"/>
    <w:p w14:paraId="39A257A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D5718" w14:textId="77777777" w:rsidR="006E1892" w:rsidRDefault="006E1892">
      <w:pPr>
        <w:spacing w:after="0"/>
      </w:pPr>
      <w:r>
        <w:separator/>
      </w:r>
    </w:p>
  </w:endnote>
  <w:endnote w:type="continuationSeparator" w:id="0">
    <w:p w14:paraId="4487C8F9" w14:textId="77777777" w:rsidR="006E1892" w:rsidRDefault="006E18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C8BDB" w14:textId="77777777" w:rsidR="006E1892" w:rsidRDefault="006E1892">
      <w:pPr>
        <w:spacing w:after="0"/>
      </w:pPr>
      <w:r>
        <w:separator/>
      </w:r>
    </w:p>
  </w:footnote>
  <w:footnote w:type="continuationSeparator" w:id="0">
    <w:p w14:paraId="36B7B7F1" w14:textId="77777777" w:rsidR="006E1892" w:rsidRDefault="006E18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CDC6" w14:textId="77777777" w:rsidR="007B12CA" w:rsidRDefault="00FA18EE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B75DB4" wp14:editId="789293E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E13936" w14:textId="77777777" w:rsidR="007B12CA" w:rsidRPr="007B12CA" w:rsidRDefault="00FA18EE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75D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1E13936" w14:textId="77777777" w:rsidR="007B12CA" w:rsidRPr="007B12CA" w:rsidRDefault="00FA18EE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0139A" w14:textId="77777777" w:rsidR="007B12CA" w:rsidRDefault="00FA18EE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A414376" wp14:editId="24C5DC6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477BC3" w14:textId="77777777" w:rsidR="007B12CA" w:rsidRPr="007B12CA" w:rsidRDefault="00FA18EE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1437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9477BC3" w14:textId="77777777" w:rsidR="007B12CA" w:rsidRPr="007B12CA" w:rsidRDefault="00FA18EE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31AEB" w14:textId="77777777" w:rsidR="007B12CA" w:rsidRDefault="00FA18EE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5A57A1D" wp14:editId="484A9FC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491387" w14:textId="77777777" w:rsidR="007B12CA" w:rsidRPr="007B12CA" w:rsidRDefault="00FA18EE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A57A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D491387" w14:textId="77777777" w:rsidR="007B12CA" w:rsidRPr="007B12CA" w:rsidRDefault="00FA18EE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29120F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48A3F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F02CBB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D21B0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7EDF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CD897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E2A1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3682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70B1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CFFA45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66B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1ACEB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D3060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9ACEC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3D0CE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7C74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EF8A18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31472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0262E62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B600D2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326E98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1CE891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15ECD2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8D6B08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A02210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A8E9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B619D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582C1C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80B7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E24F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49058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8016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A2023E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58EC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9601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6CC12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582C14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6869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C922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22E92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7EAB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56E6A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ABEC8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B6C4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64AC2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31E17"/>
    <w:rsid w:val="00356B8E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E1892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56898"/>
    <w:rsid w:val="00A94155"/>
    <w:rsid w:val="00AB1035"/>
    <w:rsid w:val="00B1542C"/>
    <w:rsid w:val="00B25181"/>
    <w:rsid w:val="00B50373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57FF9"/>
    <w:rsid w:val="00ED17FF"/>
    <w:rsid w:val="00F23124"/>
    <w:rsid w:val="00F56655"/>
    <w:rsid w:val="00FA18EE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8D0DB4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