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273AD6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D04BE0" w:rsidRPr="00273AD6" w14:paraId="4C586926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273AD6" w:rsidRDefault="00AE36C8" w:rsidP="00D92399">
            <w:pPr>
              <w:pStyle w:val="top-table2"/>
              <w:jc w:val="both"/>
              <w:rPr>
                <w:rFonts w:cs="Arial"/>
              </w:rPr>
            </w:pPr>
            <w:r w:rsidRPr="00273AD6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273AD6" w:rsidRDefault="00AE36C8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73AD6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273AD6" w:rsidRDefault="00AE36C8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73AD6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D04BE0" w:rsidRPr="00273AD6" w14:paraId="47F58C0B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273AD6" w:rsidRDefault="00AE36C8" w:rsidP="00D92399">
            <w:pPr>
              <w:pStyle w:val="top-table2"/>
              <w:jc w:val="both"/>
              <w:rPr>
                <w:rFonts w:cs="Arial"/>
              </w:rPr>
            </w:pPr>
            <w:r w:rsidRPr="00273AD6">
              <w:rPr>
                <w:rFonts w:cs="Arial"/>
              </w:rPr>
              <w:t>CASP 2024</w:t>
            </w:r>
          </w:p>
          <w:p w14:paraId="1A75C88C" w14:textId="77777777" w:rsidR="002629CB" w:rsidRPr="00273AD6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273AD6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AA902" w14:textId="46305461" w:rsidR="00455FF7" w:rsidRPr="00273AD6" w:rsidRDefault="00AE36C8" w:rsidP="005D6A11">
            <w:pPr>
              <w:pStyle w:val="top-table2"/>
              <w:jc w:val="both"/>
              <w:rPr>
                <w:rFonts w:cs="Arial"/>
              </w:rPr>
            </w:pPr>
            <w:r w:rsidRPr="00273AD6">
              <w:rPr>
                <w:rFonts w:cs="Arial"/>
              </w:rPr>
              <w:t xml:space="preserve">CASP 2024: social media for PSA 5 (e-cigarettes) </w:t>
            </w:r>
          </w:p>
          <w:p w14:paraId="1E4C4223" w14:textId="77777777" w:rsidR="001F7767" w:rsidRPr="00273AD6" w:rsidRDefault="001F7767" w:rsidP="003162AF">
            <w:pPr>
              <w:pStyle w:val="top-table2"/>
              <w:rPr>
                <w:rFonts w:cs="Arial"/>
              </w:rPr>
            </w:pPr>
          </w:p>
          <w:p w14:paraId="339376EF" w14:textId="4FF6FBEF" w:rsidR="001F7767" w:rsidRPr="00273AD6" w:rsidRDefault="001F7767" w:rsidP="003162AF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7AD97445" w:rsidR="00F916D3" w:rsidRPr="00273AD6" w:rsidRDefault="00AE36C8" w:rsidP="002B69B6">
            <w:pPr>
              <w:pStyle w:val="top-table2"/>
              <w:jc w:val="both"/>
              <w:rPr>
                <w:rFonts w:cs="Arial"/>
              </w:rPr>
            </w:pPr>
            <w:r w:rsidRPr="00273AD6">
              <w:rPr>
                <w:rFonts w:cs="Arial"/>
              </w:rPr>
              <w:t>word count: 600</w:t>
            </w:r>
            <w:r w:rsidRPr="00273AD6">
              <w:rPr>
                <w:rFonts w:cs="Arial"/>
              </w:rPr>
              <w:fldChar w:fldCharType="begin"/>
            </w:r>
            <w:r w:rsidRPr="00273AD6">
              <w:rPr>
                <w:rFonts w:cs="Arial"/>
              </w:rPr>
              <w:instrText xml:space="preserve"> NUMCHARS-152  \* MERGEFORMAT </w:instrText>
            </w:r>
            <w:r w:rsidRPr="00273AD6">
              <w:rPr>
                <w:rFonts w:cs="Arial"/>
              </w:rPr>
              <w:fldChar w:fldCharType="end"/>
            </w:r>
            <w:r w:rsidRPr="00273AD6">
              <w:rPr>
                <w:rFonts w:cs="Arial"/>
              </w:rPr>
              <w:fldChar w:fldCharType="begin"/>
            </w:r>
            <w:r w:rsidRPr="00273AD6">
              <w:rPr>
                <w:rFonts w:cs="Arial"/>
              </w:rPr>
              <w:instrText xml:space="preserve"> NUMCHARS-152  \* MERGEFORMAT </w:instrText>
            </w:r>
            <w:r w:rsidRPr="00273AD6">
              <w:rPr>
                <w:rFonts w:cs="Arial"/>
              </w:rPr>
              <w:fldChar w:fldCharType="separate"/>
            </w:r>
            <w:r w:rsidRPr="00273AD6">
              <w:rPr>
                <w:rFonts w:cs="Arial"/>
              </w:rPr>
              <w:t>152</w:t>
            </w:r>
            <w:r w:rsidRPr="00273AD6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273AD6" w:rsidRDefault="00AA01A3" w:rsidP="007138DA">
      <w:pPr>
        <w:pStyle w:val="ListParagraph"/>
        <w:ind w:left="419"/>
      </w:pPr>
    </w:p>
    <w:p w14:paraId="7D1AFDD4" w14:textId="77777777" w:rsidR="006B74E2" w:rsidRPr="00273AD6" w:rsidRDefault="006B74E2" w:rsidP="007138DA">
      <w:pPr>
        <w:pStyle w:val="ListParagraph"/>
        <w:ind w:left="419"/>
      </w:pPr>
    </w:p>
    <w:p w14:paraId="09B2EA8B" w14:textId="77777777" w:rsidR="006B74E2" w:rsidRPr="00273AD6" w:rsidRDefault="006B74E2" w:rsidP="007138DA">
      <w:pPr>
        <w:pStyle w:val="ListParagraph"/>
        <w:ind w:left="419"/>
      </w:pPr>
    </w:p>
    <w:p w14:paraId="433F71FF" w14:textId="4BCE3E75" w:rsidR="00D5051C" w:rsidRPr="00273AD6" w:rsidRDefault="00AE36C8" w:rsidP="007138DA">
      <w:pPr>
        <w:pStyle w:val="ListParagraph"/>
        <w:ind w:left="419"/>
        <w:rPr>
          <w:b/>
          <w:bCs/>
        </w:rPr>
      </w:pPr>
      <w:r w:rsidRPr="00273AD6">
        <w:rPr>
          <w:b/>
          <w:bCs/>
          <w:lang w:val="it-IT"/>
        </w:rPr>
        <w:t>Messaggi per i consumatori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D04BE0" w:rsidRPr="00273AD6" w14:paraId="6095B946" w14:textId="77777777" w:rsidTr="00020748">
        <w:tc>
          <w:tcPr>
            <w:tcW w:w="4593" w:type="dxa"/>
          </w:tcPr>
          <w:p w14:paraId="7B6CCACC" w14:textId="0CA3F047" w:rsidR="000813A6" w:rsidRPr="00273AD6" w:rsidRDefault="00AE36C8" w:rsidP="007138DA">
            <w:pPr>
              <w:pStyle w:val="ListParagraph"/>
              <w:ind w:left="0"/>
              <w:rPr>
                <w:noProof/>
              </w:rPr>
            </w:pPr>
            <w:r w:rsidRPr="00273AD6">
              <w:rPr>
                <w:noProof/>
              </w:rPr>
              <w:t>Images (please replace with the correct image/text) once created.</w:t>
            </w:r>
          </w:p>
        </w:tc>
        <w:tc>
          <w:tcPr>
            <w:tcW w:w="4338" w:type="dxa"/>
          </w:tcPr>
          <w:p w14:paraId="17ACF091" w14:textId="1282E10C" w:rsidR="000813A6" w:rsidRPr="00273AD6" w:rsidRDefault="00AE36C8" w:rsidP="007138DA">
            <w:pPr>
              <w:pStyle w:val="ListParagraph"/>
              <w:ind w:left="0"/>
              <w:rPr>
                <w:b/>
                <w:bCs/>
              </w:rPr>
            </w:pPr>
            <w:r w:rsidRPr="00273AD6">
              <w:rPr>
                <w:b/>
                <w:bCs/>
              </w:rPr>
              <w:t>Texts</w:t>
            </w:r>
          </w:p>
        </w:tc>
      </w:tr>
      <w:tr w:rsidR="00D04BE0" w:rsidRPr="00273AD6" w14:paraId="31B8E49A" w14:textId="77777777" w:rsidTr="00020748">
        <w:tc>
          <w:tcPr>
            <w:tcW w:w="4593" w:type="dxa"/>
          </w:tcPr>
          <w:p w14:paraId="2FCE1A38" w14:textId="1A7F7DF9" w:rsidR="009648CA" w:rsidRPr="00273AD6" w:rsidRDefault="00AE36C8" w:rsidP="007138DA">
            <w:pPr>
              <w:pStyle w:val="ListParagraph"/>
              <w:ind w:left="0"/>
            </w:pPr>
            <w:r w:rsidRPr="00273AD6">
              <w:rPr>
                <w:noProof/>
              </w:rPr>
              <w:drawing>
                <wp:inline distT="0" distB="0" distL="0" distR="0" wp14:anchorId="1D220A75" wp14:editId="3DF7DA02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242FC36" w14:textId="1B68C388" w:rsidR="00067BD1" w:rsidRPr="00273AD6" w:rsidRDefault="00273AD6" w:rsidP="007138DA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it-IT"/>
              </w:rPr>
              <w:t>For the image</w:t>
            </w:r>
            <w:r w:rsidR="00AE36C8" w:rsidRPr="00273AD6">
              <w:rPr>
                <w:b/>
                <w:bCs/>
                <w:lang w:val="it-IT"/>
              </w:rPr>
              <w:t>:</w:t>
            </w:r>
          </w:p>
          <w:p w14:paraId="05D3905C" w14:textId="7963A55A" w:rsidR="007C658F" w:rsidRPr="00273AD6" w:rsidRDefault="00AE36C8" w:rsidP="007138DA">
            <w:pPr>
              <w:pStyle w:val="ListParagraph"/>
              <w:ind w:left="0"/>
            </w:pPr>
            <w:r w:rsidRPr="00273AD6">
              <w:rPr>
                <w:lang w:val="it-IT"/>
              </w:rPr>
              <w:t>#ProductGO</w:t>
            </w:r>
          </w:p>
          <w:p w14:paraId="580B28CD" w14:textId="27EB8D59" w:rsidR="009648CA" w:rsidRPr="00273AD6" w:rsidRDefault="00AE36C8" w:rsidP="007138DA">
            <w:pPr>
              <w:pStyle w:val="ListParagraph"/>
              <w:ind w:left="0"/>
            </w:pPr>
            <w:r w:rsidRPr="00A97056">
              <w:rPr>
                <w:highlight w:val="yellow"/>
                <w:lang w:val="it-IT"/>
              </w:rPr>
              <w:t>Tenere le sigarette elettroniche lontano dalla portata dei bambini.</w:t>
            </w:r>
          </w:p>
          <w:p w14:paraId="0529683F" w14:textId="77777777" w:rsidR="001922AE" w:rsidRPr="00273AD6" w:rsidRDefault="001922AE" w:rsidP="007138DA">
            <w:pPr>
              <w:pStyle w:val="ListParagraph"/>
              <w:ind w:left="0"/>
            </w:pPr>
          </w:p>
          <w:p w14:paraId="750483B8" w14:textId="7CCF15A1" w:rsidR="001922AE" w:rsidRPr="00273AD6" w:rsidRDefault="00AE36C8" w:rsidP="007138DA">
            <w:pPr>
              <w:pStyle w:val="ListParagraph"/>
              <w:ind w:left="0"/>
              <w:rPr>
                <w:b/>
                <w:bCs/>
              </w:rPr>
            </w:pPr>
            <w:r w:rsidRPr="00273AD6">
              <w:rPr>
                <w:b/>
                <w:bCs/>
                <w:lang w:val="it-IT"/>
              </w:rPr>
              <w:t>Meta</w:t>
            </w:r>
          </w:p>
          <w:p w14:paraId="2FF59FCC" w14:textId="288A9A71" w:rsidR="00B6634A" w:rsidRPr="00273AD6" w:rsidRDefault="00AE36C8" w:rsidP="007138DA">
            <w:pPr>
              <w:pStyle w:val="ListParagraph"/>
              <w:ind w:left="0"/>
              <w:rPr>
                <w:lang w:val="fr-FR"/>
              </w:rPr>
            </w:pPr>
            <w:r w:rsidRPr="00273AD6">
              <w:rPr>
                <w:rFonts w:cs="Segoe UI Emoji"/>
                <w:lang w:val="it-IT"/>
              </w:rPr>
              <w:t xml:space="preserve">La sicurezza dei bambini prima di tutto! </w:t>
            </w:r>
            <w:r w:rsidRPr="00273AD6">
              <w:rPr>
                <w:rFonts w:ascii="Segoe UI Emoji" w:hAnsi="Segoe UI Emoji" w:cs="Segoe UI Emoji"/>
                <w:lang w:val="it-IT"/>
              </w:rPr>
              <w:t>🚭👶</w:t>
            </w:r>
            <w:r w:rsidRPr="00273AD6">
              <w:rPr>
                <w:rFonts w:cs="Segoe UI Emoji"/>
                <w:lang w:val="it-IT"/>
              </w:rPr>
              <w:t xml:space="preserve"> Tieni le sigarette elettroniche usa e getta fuori dalla portata dei bambini. Assicurati che la tua sigaretta elettronica non possa essere accesa accidentalmente dai bambini.</w:t>
            </w:r>
          </w:p>
          <w:p w14:paraId="41E73BD2" w14:textId="77777777" w:rsidR="003A1991" w:rsidRPr="00273AD6" w:rsidRDefault="003A1991" w:rsidP="00037BC3">
            <w:pPr>
              <w:pStyle w:val="ListParagraph"/>
              <w:ind w:left="0"/>
              <w:rPr>
                <w:lang w:val="fr-FR"/>
              </w:rPr>
            </w:pPr>
          </w:p>
          <w:p w14:paraId="24FB22C9" w14:textId="471FEEAA" w:rsidR="00037BC3" w:rsidRPr="00273AD6" w:rsidRDefault="00AE36C8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273AD6">
              <w:rPr>
                <w:rFonts w:cs="Segoe UI Emoji"/>
                <w:lang w:val="it-IT"/>
              </w:rPr>
              <w:t xml:space="preserve">Per saperne di più sui principali problemi legati ai prodotti usa e getta leggi qui. </w:t>
            </w:r>
            <w:r w:rsidRPr="00273AD6">
              <w:rPr>
                <w:rFonts w:ascii="Segoe UI Emoji" w:hAnsi="Segoe UI Emoji" w:cs="Segoe UI Emoji"/>
                <w:lang w:val="it-IT"/>
              </w:rPr>
              <w:t>🛡️</w:t>
            </w:r>
          </w:p>
          <w:p w14:paraId="087DEFD4" w14:textId="382FEDE5" w:rsidR="00B6634A" w:rsidRPr="00273AD6" w:rsidRDefault="00AE36C8" w:rsidP="00135553">
            <w:pPr>
              <w:pStyle w:val="ListParagraph"/>
              <w:ind w:left="0"/>
            </w:pPr>
            <w:r w:rsidRPr="00273AD6">
              <w:rPr>
                <w:lang w:val="it-IT"/>
              </w:rPr>
              <w:t xml:space="preserve">#ProductGO </w:t>
            </w:r>
          </w:p>
          <w:p w14:paraId="5E7056CD" w14:textId="77777777" w:rsidR="00635218" w:rsidRPr="00273AD6" w:rsidRDefault="00AE36C8" w:rsidP="00635218">
            <w:pPr>
              <w:pStyle w:val="ListParagraph"/>
              <w:ind w:left="0"/>
            </w:pPr>
            <w:proofErr w:type="gramStart"/>
            <w:r w:rsidRPr="00273AD6">
              <w:rPr>
                <w:rFonts w:ascii="Segoe UI Symbol" w:hAnsi="Segoe UI Symbol" w:cs="Segoe UI Symbol"/>
                <w:highlight w:val="yellow"/>
              </w:rPr>
              <w:t>🛈</w:t>
            </w:r>
            <w:r w:rsidRPr="00273AD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273AD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A0A72F5" w14:textId="77777777" w:rsidR="005F3094" w:rsidRPr="00273AD6" w:rsidRDefault="005F3094" w:rsidP="005C72A2">
            <w:pPr>
              <w:pStyle w:val="ListParagraph"/>
              <w:ind w:left="0"/>
            </w:pPr>
          </w:p>
          <w:p w14:paraId="2EDA9768" w14:textId="788A0619" w:rsidR="003A1991" w:rsidRPr="00A97056" w:rsidRDefault="00AE36C8" w:rsidP="005C72A2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273AD6">
              <w:rPr>
                <w:b/>
                <w:bCs/>
                <w:lang w:val="it-IT"/>
              </w:rPr>
              <w:t>Instagram</w:t>
            </w:r>
          </w:p>
          <w:p w14:paraId="08858889" w14:textId="07D1C9E4" w:rsidR="003A1991" w:rsidRPr="00273AD6" w:rsidRDefault="00AE36C8">
            <w:pPr>
              <w:spacing w:after="43"/>
              <w:rPr>
                <w:rFonts w:ascii="Segoe UI Emoji" w:hAnsi="Segoe UI Emoji" w:cs="Segoe UI Emoji"/>
              </w:rPr>
            </w:pPr>
            <w:r w:rsidRPr="00273AD6">
              <w:rPr>
                <w:rFonts w:cs="Segoe UI Emoji"/>
                <w:lang w:val="it-IT"/>
              </w:rPr>
              <w:t xml:space="preserve">La sicurezza prima di tutto: </w:t>
            </w:r>
            <w:r w:rsidRPr="00273AD6">
              <w:rPr>
                <w:rFonts w:ascii="Segoe UI Emoji" w:hAnsi="Segoe UI Emoji" w:cs="Segoe UI Emoji"/>
                <w:lang w:val="it-IT"/>
              </w:rPr>
              <w:t>🚫👶</w:t>
            </w:r>
            <w:r w:rsidRPr="00273AD6">
              <w:rPr>
                <w:rFonts w:cs="Segoe UI Emoji"/>
                <w:lang w:val="it-IT"/>
              </w:rPr>
              <w:t xml:space="preserve"> Le sigarette elettroniche hanno un aspetto attraente e possono essere allettanti da usare. Assicurati che le sigarette elettroniche non possano essere accese accidentalmente dai bambini. Per saperne di più sui problemi principali legati alle sigarette elettroniche usa e getta, leggi qui. </w:t>
            </w:r>
            <w:r w:rsidRPr="00273AD6">
              <w:rPr>
                <w:rFonts w:ascii="Segoe UI Emoji" w:hAnsi="Segoe UI Emoji" w:cs="Segoe UI Emoji"/>
                <w:lang w:val="it-IT"/>
              </w:rPr>
              <w:t>🛡️</w:t>
            </w:r>
          </w:p>
          <w:p w14:paraId="05D3A0B4" w14:textId="39C898A8" w:rsidR="003A1991" w:rsidRPr="00273AD6" w:rsidRDefault="00AE36C8" w:rsidP="003A1991">
            <w:pPr>
              <w:pStyle w:val="ListParagraph"/>
              <w:ind w:left="0"/>
            </w:pPr>
            <w:r w:rsidRPr="00273AD6">
              <w:rPr>
                <w:lang w:val="it-IT"/>
              </w:rPr>
              <w:t xml:space="preserve">#ProductGO </w:t>
            </w:r>
          </w:p>
          <w:p w14:paraId="6190293C" w14:textId="77777777" w:rsidR="00635218" w:rsidRPr="00273AD6" w:rsidRDefault="00AE36C8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273AD6">
              <w:rPr>
                <w:rFonts w:ascii="Segoe UI Symbol" w:hAnsi="Segoe UI Symbol" w:cs="Segoe UI Symbol"/>
                <w:highlight w:val="yellow"/>
              </w:rPr>
              <w:lastRenderedPageBreak/>
              <w:t>🛈</w:t>
            </w:r>
            <w:r w:rsidRPr="00273AD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273AD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D289269" w14:textId="77777777" w:rsidR="003A1991" w:rsidRPr="00273AD6" w:rsidRDefault="003A1991" w:rsidP="003A1991">
            <w:pPr>
              <w:pStyle w:val="ListParagraph"/>
              <w:ind w:left="0"/>
            </w:pPr>
          </w:p>
          <w:p w14:paraId="238D28BF" w14:textId="77777777" w:rsidR="003A1991" w:rsidRPr="00273AD6" w:rsidRDefault="003A1991" w:rsidP="003A1991">
            <w:pPr>
              <w:pStyle w:val="ListParagraph"/>
              <w:ind w:left="0"/>
            </w:pPr>
          </w:p>
          <w:p w14:paraId="6DE442D6" w14:textId="77777777" w:rsidR="003A1991" w:rsidRPr="00273AD6" w:rsidRDefault="003A1991" w:rsidP="005C72A2">
            <w:pPr>
              <w:pStyle w:val="ListParagraph"/>
              <w:ind w:left="0"/>
            </w:pPr>
          </w:p>
          <w:p w14:paraId="0178E2A7" w14:textId="77777777" w:rsidR="003A1991" w:rsidRPr="00273AD6" w:rsidRDefault="003A1991" w:rsidP="005C72A2">
            <w:pPr>
              <w:pStyle w:val="ListParagraph"/>
              <w:ind w:left="0"/>
            </w:pPr>
          </w:p>
          <w:p w14:paraId="10D0B4E8" w14:textId="3E52263D" w:rsidR="003A1991" w:rsidRPr="00273AD6" w:rsidRDefault="003A1991" w:rsidP="005C72A2">
            <w:pPr>
              <w:pStyle w:val="ListParagraph"/>
              <w:ind w:left="0"/>
            </w:pPr>
          </w:p>
        </w:tc>
      </w:tr>
      <w:tr w:rsidR="00D04BE0" w:rsidRPr="00273AD6" w14:paraId="788C0E50" w14:textId="77777777" w:rsidTr="00020748">
        <w:tc>
          <w:tcPr>
            <w:tcW w:w="4593" w:type="dxa"/>
          </w:tcPr>
          <w:p w14:paraId="1D26A3E4" w14:textId="56A47239" w:rsidR="009648CA" w:rsidRPr="00273AD6" w:rsidRDefault="00AE36C8" w:rsidP="007138DA">
            <w:pPr>
              <w:pStyle w:val="ListParagraph"/>
              <w:ind w:left="0"/>
            </w:pPr>
            <w:r w:rsidRPr="00273AD6">
              <w:rPr>
                <w:noProof/>
              </w:rPr>
              <w:lastRenderedPageBreak/>
              <w:drawing>
                <wp:inline distT="0" distB="0" distL="0" distR="0" wp14:anchorId="68735EB5" wp14:editId="2D0539BF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DFDD93B" w14:textId="77777777" w:rsidR="00AE36C8" w:rsidRPr="00273AD6" w:rsidRDefault="00AE36C8" w:rsidP="00AE36C8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it-IT"/>
              </w:rPr>
              <w:t>For the image</w:t>
            </w:r>
            <w:r w:rsidRPr="00273AD6">
              <w:rPr>
                <w:b/>
                <w:bCs/>
                <w:lang w:val="it-IT"/>
              </w:rPr>
              <w:t>:</w:t>
            </w:r>
          </w:p>
          <w:p w14:paraId="69258746" w14:textId="77777777" w:rsidR="002A3626" w:rsidRPr="00A97056" w:rsidRDefault="00AE36C8" w:rsidP="00C709E2">
            <w:pPr>
              <w:spacing w:after="43"/>
            </w:pPr>
            <w:r w:rsidRPr="00273AD6">
              <w:rPr>
                <w:lang w:val="it-IT"/>
              </w:rPr>
              <w:t>#ProductGO</w:t>
            </w:r>
          </w:p>
          <w:p w14:paraId="060542CC" w14:textId="44268FD5" w:rsidR="00B075B7" w:rsidRPr="00A97056" w:rsidRDefault="00AE36C8" w:rsidP="00C709E2">
            <w:pPr>
              <w:spacing w:after="43"/>
            </w:pPr>
            <w:r w:rsidRPr="00A97056">
              <w:rPr>
                <w:highlight w:val="yellow"/>
                <w:lang w:val="it-IT"/>
              </w:rPr>
              <w:t>Sii consapevole di ciò che stai inalando!</w:t>
            </w:r>
          </w:p>
          <w:p w14:paraId="52D6F274" w14:textId="77777777" w:rsidR="00AE5B9A" w:rsidRPr="00A97056" w:rsidRDefault="00AE5B9A" w:rsidP="00C709E2">
            <w:pPr>
              <w:spacing w:after="43"/>
            </w:pPr>
          </w:p>
          <w:p w14:paraId="67ABCB12" w14:textId="12686EEA" w:rsidR="002A3626" w:rsidRPr="00273AD6" w:rsidRDefault="00AE36C8" w:rsidP="00C709E2">
            <w:pPr>
              <w:spacing w:after="43"/>
              <w:rPr>
                <w:b/>
                <w:bCs/>
                <w:lang w:val="fr-FR"/>
              </w:rPr>
            </w:pPr>
            <w:r w:rsidRPr="00273AD6">
              <w:rPr>
                <w:b/>
                <w:bCs/>
                <w:lang w:val="it-IT"/>
              </w:rPr>
              <w:t>Meta</w:t>
            </w:r>
          </w:p>
          <w:p w14:paraId="20E18832" w14:textId="7E482189" w:rsidR="009648CA" w:rsidRPr="00273AD6" w:rsidRDefault="00AE36C8" w:rsidP="00094638">
            <w:pPr>
              <w:spacing w:after="43"/>
              <w:rPr>
                <w:lang w:val="it-IT"/>
              </w:rPr>
            </w:pPr>
            <w:r w:rsidRPr="00273AD6">
              <w:rPr>
                <w:rFonts w:cs="Segoe UI Emoji"/>
                <w:lang w:val="it-IT"/>
              </w:rPr>
              <w:t xml:space="preserve">Metti la tua salute al primo posto. </w:t>
            </w:r>
            <w:r w:rsidRPr="00273AD6">
              <w:rPr>
                <w:rFonts w:ascii="Segoe UI Emoji" w:hAnsi="Segoe UI Emoji" w:cs="Segoe UI Emoji"/>
                <w:lang w:val="it-IT"/>
              </w:rPr>
              <w:t>🔍</w:t>
            </w:r>
            <w:r w:rsidRPr="00273AD6">
              <w:rPr>
                <w:rFonts w:cs="Segoe UI Emoji"/>
                <w:lang w:val="it-IT"/>
              </w:rPr>
              <w:t xml:space="preserve"> Acquista solo sigarette elettroniche usa e getta conformi alle norme UE. </w:t>
            </w:r>
            <w:r w:rsidRPr="00273AD6">
              <w:rPr>
                <w:rFonts w:ascii="Segoe UI Emoji" w:hAnsi="Segoe UI Emoji" w:cs="Segoe UI Emoji"/>
                <w:lang w:val="it-IT"/>
              </w:rPr>
              <w:t>💪</w:t>
            </w:r>
            <w:r w:rsidRPr="00273AD6">
              <w:rPr>
                <w:rFonts w:cs="Segoe UI Emoji"/>
                <w:lang w:val="it-IT"/>
              </w:rPr>
              <w:t xml:space="preserve"> </w:t>
            </w:r>
          </w:p>
          <w:p w14:paraId="3BFD9196" w14:textId="77777777" w:rsidR="00E800E0" w:rsidRPr="00273AD6" w:rsidRDefault="00E800E0" w:rsidP="00094638">
            <w:pPr>
              <w:spacing w:after="43"/>
              <w:rPr>
                <w:lang w:val="it-IT"/>
              </w:rPr>
            </w:pPr>
          </w:p>
          <w:p w14:paraId="495785A4" w14:textId="0B76836C" w:rsidR="00C96A5F" w:rsidRPr="00273AD6" w:rsidRDefault="00AE36C8" w:rsidP="49330596">
            <w:pPr>
              <w:spacing w:after="43"/>
              <w:rPr>
                <w:rFonts w:ascii="Segoe UI Emoji" w:hAnsi="Segoe UI Emoji" w:cs="Segoe UI Emoji"/>
                <w:lang w:val="it-IT"/>
              </w:rPr>
            </w:pPr>
            <w:r w:rsidRPr="00273AD6">
              <w:rPr>
                <w:rFonts w:cs="Segoe UI Emoji"/>
                <w:lang w:val="it-IT"/>
              </w:rPr>
              <w:t>Per saperne di più sui principali problemi legati ai prodotti usa e getta leggi qui.</w:t>
            </w:r>
            <w:r w:rsidRPr="00273AD6">
              <w:rPr>
                <w:rFonts w:ascii="Segoe UI Emoji" w:hAnsi="Segoe UI Emoji" w:cs="Segoe UI Emoji"/>
                <w:lang w:val="it-IT"/>
              </w:rPr>
              <w:t>🛡️</w:t>
            </w:r>
          </w:p>
          <w:p w14:paraId="3DAEB368" w14:textId="77777777" w:rsidR="00C96A5F" w:rsidRPr="00273AD6" w:rsidRDefault="00AE36C8" w:rsidP="00C96A5F">
            <w:pPr>
              <w:pStyle w:val="ListParagraph"/>
              <w:ind w:left="0"/>
            </w:pPr>
            <w:r w:rsidRPr="00273AD6">
              <w:rPr>
                <w:lang w:val="it-IT"/>
              </w:rPr>
              <w:t xml:space="preserve">#ProductGO </w:t>
            </w:r>
          </w:p>
          <w:p w14:paraId="72256A8E" w14:textId="5CF5C46D" w:rsidR="00C96A5F" w:rsidRPr="00273AD6" w:rsidRDefault="00AE36C8" w:rsidP="00C96A5F">
            <w:pPr>
              <w:pStyle w:val="ListParagraph"/>
              <w:ind w:left="0"/>
            </w:pPr>
            <w:proofErr w:type="gramStart"/>
            <w:r w:rsidRPr="00273AD6">
              <w:rPr>
                <w:rFonts w:ascii="Segoe UI Symbol" w:hAnsi="Segoe UI Symbol" w:cs="Segoe UI Symbol"/>
                <w:highlight w:val="yellow"/>
              </w:rPr>
              <w:t>🛈</w:t>
            </w:r>
            <w:r w:rsidRPr="00273AD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273AD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09DBCE5" w14:textId="77777777" w:rsidR="002834DA" w:rsidRPr="00273AD6" w:rsidRDefault="002834DA" w:rsidP="00C96A5F">
            <w:pPr>
              <w:pStyle w:val="ListParagraph"/>
              <w:ind w:left="0"/>
            </w:pPr>
          </w:p>
          <w:p w14:paraId="7149F276" w14:textId="77777777" w:rsidR="00E63303" w:rsidRPr="00A97056" w:rsidRDefault="00AE36C8" w:rsidP="00E63303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273AD6">
              <w:rPr>
                <w:b/>
                <w:bCs/>
                <w:lang w:val="it-IT"/>
              </w:rPr>
              <w:t>Instagram</w:t>
            </w:r>
          </w:p>
          <w:p w14:paraId="234D9095" w14:textId="533798C6" w:rsidR="002834DA" w:rsidRPr="00273AD6" w:rsidRDefault="00AE36C8" w:rsidP="00C96A5F">
            <w:pPr>
              <w:pStyle w:val="ListParagraph"/>
              <w:ind w:left="0"/>
              <w:rPr>
                <w:lang w:val="it-IT"/>
              </w:rPr>
            </w:pPr>
            <w:r w:rsidRPr="00273AD6">
              <w:rPr>
                <w:rFonts w:cs="Segoe UI Emoji"/>
                <w:lang w:val="it-IT"/>
              </w:rPr>
              <w:t xml:space="preserve">Svapa in sicurezza! </w:t>
            </w:r>
            <w:r w:rsidRPr="00273AD6">
              <w:rPr>
                <w:rFonts w:ascii="Segoe UI Emoji" w:hAnsi="Segoe UI Emoji" w:cs="Segoe UI Emoji"/>
                <w:lang w:val="it-IT"/>
              </w:rPr>
              <w:t>🚭🔍</w:t>
            </w:r>
            <w:r w:rsidRPr="00273AD6">
              <w:rPr>
                <w:rFonts w:cs="Segoe UI Emoji"/>
                <w:lang w:val="it-IT"/>
              </w:rPr>
              <w:t xml:space="preserve"> Prima di tirare una boccata con la tua sigaretta elettronica usa e getta, controlla che i livelli di nicotina siano conformi alle norme UE. </w:t>
            </w:r>
            <w:r w:rsidRPr="00273AD6">
              <w:rPr>
                <w:rFonts w:ascii="Segoe UI Emoji" w:hAnsi="Segoe UI Emoji" w:cs="Segoe UI Emoji"/>
                <w:lang w:val="it-IT"/>
              </w:rPr>
              <w:t>💪</w:t>
            </w:r>
            <w:r w:rsidRPr="00273AD6">
              <w:rPr>
                <w:rFonts w:cs="Segoe UI Emoji"/>
                <w:lang w:val="it-IT"/>
              </w:rPr>
              <w:t xml:space="preserve"> </w:t>
            </w:r>
          </w:p>
          <w:p w14:paraId="2D83BB9D" w14:textId="47795EF8" w:rsidR="00E8642C" w:rsidRPr="00273AD6" w:rsidRDefault="00AE36C8" w:rsidP="00E8642C">
            <w:pPr>
              <w:spacing w:after="43"/>
            </w:pPr>
            <w:r w:rsidRPr="00273AD6">
              <w:rPr>
                <w:rFonts w:cs="Segoe UI Emoji"/>
                <w:lang w:val="it-IT"/>
              </w:rPr>
              <w:t xml:space="preserve">Per saperne di più sui principali problemi legati ai prodotti usa e getta leggi qui. </w:t>
            </w:r>
            <w:r w:rsidRPr="00273AD6">
              <w:rPr>
                <w:rFonts w:ascii="Segoe UI Emoji" w:hAnsi="Segoe UI Emoji" w:cs="Segoe UI Emoji"/>
                <w:lang w:val="it-IT"/>
              </w:rPr>
              <w:t>🛡️</w:t>
            </w:r>
          </w:p>
          <w:p w14:paraId="31C13354" w14:textId="77777777" w:rsidR="00E8642C" w:rsidRPr="00273AD6" w:rsidRDefault="00AE36C8" w:rsidP="00E8642C">
            <w:pPr>
              <w:pStyle w:val="ListParagraph"/>
              <w:ind w:left="0"/>
            </w:pPr>
            <w:r w:rsidRPr="00273AD6">
              <w:rPr>
                <w:lang w:val="it-IT"/>
              </w:rPr>
              <w:t xml:space="preserve">#ProductGO </w:t>
            </w:r>
          </w:p>
          <w:p w14:paraId="65D6E35F" w14:textId="77777777" w:rsidR="00635218" w:rsidRPr="00273AD6" w:rsidRDefault="00AE36C8" w:rsidP="00635218">
            <w:pPr>
              <w:pStyle w:val="ListParagraph"/>
              <w:ind w:left="0"/>
            </w:pPr>
            <w:proofErr w:type="gramStart"/>
            <w:r w:rsidRPr="00273AD6">
              <w:rPr>
                <w:rFonts w:ascii="Segoe UI Symbol" w:hAnsi="Segoe UI Symbol" w:cs="Segoe UI Symbol"/>
                <w:highlight w:val="yellow"/>
              </w:rPr>
              <w:t>🛈</w:t>
            </w:r>
            <w:r w:rsidRPr="00273AD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273AD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1B9A0B9" w14:textId="77777777" w:rsidR="00C96A5F" w:rsidRPr="00273AD6" w:rsidRDefault="00C96A5F" w:rsidP="00094638">
            <w:pPr>
              <w:spacing w:after="43"/>
            </w:pPr>
          </w:p>
          <w:p w14:paraId="6E6A214A" w14:textId="4A8B116C" w:rsidR="00E800E0" w:rsidRPr="00273AD6" w:rsidRDefault="00E800E0" w:rsidP="00094638">
            <w:pPr>
              <w:spacing w:after="43"/>
            </w:pPr>
          </w:p>
        </w:tc>
      </w:tr>
      <w:tr w:rsidR="00D04BE0" w:rsidRPr="00273AD6" w14:paraId="4B706FAF" w14:textId="77777777" w:rsidTr="00020748">
        <w:tc>
          <w:tcPr>
            <w:tcW w:w="4593" w:type="dxa"/>
          </w:tcPr>
          <w:p w14:paraId="7B03D18A" w14:textId="1FD9B0E4" w:rsidR="009648CA" w:rsidRPr="00273AD6" w:rsidRDefault="00AE36C8" w:rsidP="007138DA">
            <w:pPr>
              <w:pStyle w:val="ListParagraph"/>
              <w:ind w:left="0"/>
            </w:pPr>
            <w:r w:rsidRPr="00273AD6">
              <w:rPr>
                <w:noProof/>
              </w:rPr>
              <w:lastRenderedPageBreak/>
              <w:drawing>
                <wp:inline distT="0" distB="0" distL="0" distR="0" wp14:anchorId="3C850EC2" wp14:editId="5793EF0F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12753A07" w14:textId="77777777" w:rsidR="00AE36C8" w:rsidRPr="00273AD6" w:rsidRDefault="00AE36C8" w:rsidP="00AE36C8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it-IT"/>
              </w:rPr>
              <w:t>For the image</w:t>
            </w:r>
            <w:r w:rsidRPr="00273AD6">
              <w:rPr>
                <w:b/>
                <w:bCs/>
                <w:lang w:val="it-IT"/>
              </w:rPr>
              <w:t>:</w:t>
            </w:r>
          </w:p>
          <w:p w14:paraId="74BB3112" w14:textId="77777777" w:rsidR="002834DA" w:rsidRPr="00273AD6" w:rsidRDefault="00AE36C8" w:rsidP="002834DA">
            <w:pPr>
              <w:spacing w:after="43"/>
            </w:pPr>
            <w:r w:rsidRPr="00273AD6">
              <w:rPr>
                <w:lang w:val="it-IT"/>
              </w:rPr>
              <w:t>#ProductGO</w:t>
            </w:r>
          </w:p>
          <w:p w14:paraId="3F455C92" w14:textId="007C4A18" w:rsidR="00F53A25" w:rsidRPr="00273AD6" w:rsidRDefault="00AE36C8" w:rsidP="00F53A25">
            <w:pPr>
              <w:spacing w:after="43"/>
            </w:pPr>
            <w:r w:rsidRPr="00A97056">
              <w:rPr>
                <w:highlight w:val="yellow"/>
                <w:lang w:val="it-IT"/>
              </w:rPr>
              <w:t>Leggi l’etichetta!</w:t>
            </w:r>
            <w:r w:rsidRPr="00273AD6">
              <w:rPr>
                <w:lang w:val="it-IT"/>
              </w:rPr>
              <w:t xml:space="preserve"> </w:t>
            </w:r>
          </w:p>
          <w:p w14:paraId="60E813A9" w14:textId="77777777" w:rsidR="00442AFE" w:rsidRPr="00273AD6" w:rsidRDefault="00442AFE" w:rsidP="00F53A25">
            <w:pPr>
              <w:spacing w:after="43"/>
            </w:pPr>
          </w:p>
          <w:p w14:paraId="3E41780D" w14:textId="58702AC2" w:rsidR="00442AFE" w:rsidRPr="00A97056" w:rsidRDefault="00AE36C8" w:rsidP="00F53A25">
            <w:pPr>
              <w:spacing w:after="43"/>
              <w:rPr>
                <w:b/>
                <w:bCs/>
                <w:lang w:val="fr-BE"/>
              </w:rPr>
            </w:pPr>
            <w:r w:rsidRPr="00273AD6">
              <w:rPr>
                <w:b/>
                <w:bCs/>
                <w:lang w:val="it-IT"/>
              </w:rPr>
              <w:t>Meta</w:t>
            </w:r>
          </w:p>
          <w:p w14:paraId="170C7BD9" w14:textId="5AC745D5" w:rsidR="00BE1EEF" w:rsidRPr="00273AD6" w:rsidRDefault="00AE36C8" w:rsidP="00BE1EEF">
            <w:pPr>
              <w:spacing w:before="240" w:after="43"/>
              <w:rPr>
                <w:lang w:val="fr-FR"/>
              </w:rPr>
            </w:pPr>
            <w:r w:rsidRPr="00273AD6">
              <w:rPr>
                <w:rFonts w:ascii="Segoe UI Emoji" w:hAnsi="Segoe UI Emoji" w:cs="Segoe UI Emoji"/>
                <w:lang w:val="it-IT"/>
              </w:rPr>
              <w:t>🔖</w:t>
            </w:r>
            <w:r w:rsidRPr="00273AD6">
              <w:rPr>
                <w:rFonts w:cs="Segoe UI Emoji"/>
                <w:lang w:val="it-IT"/>
              </w:rPr>
              <w:t xml:space="preserve"> Controlla sempre l’etichetta della sigaretta elettronica usa e getta. Se il prodotto non riporta avvertenze nella tua lingua, non acquistarlo.</w:t>
            </w:r>
            <w:r w:rsidRPr="00273AD6">
              <w:rPr>
                <w:rFonts w:ascii="Segoe UI Emoji" w:hAnsi="Segoe UI Emoji" w:cs="Segoe UI Emoji"/>
                <w:lang w:val="it-IT"/>
              </w:rPr>
              <w:t xml:space="preserve"> 🚫</w:t>
            </w:r>
            <w:r w:rsidRPr="00273AD6">
              <w:rPr>
                <w:rFonts w:cs="Segoe UI Emoji"/>
                <w:lang w:val="it-IT"/>
              </w:rPr>
              <w:t xml:space="preserve"> Le avvertenze sono un obbligo di legge e un’omissione può essere accompagnata da altre.</w:t>
            </w:r>
          </w:p>
          <w:p w14:paraId="0198A3A5" w14:textId="77777777" w:rsidR="001803F0" w:rsidRPr="00273AD6" w:rsidRDefault="001803F0" w:rsidP="001803F0">
            <w:pPr>
              <w:spacing w:after="43"/>
              <w:rPr>
                <w:lang w:val="fr-FR"/>
              </w:rPr>
            </w:pPr>
          </w:p>
          <w:p w14:paraId="745F4D91" w14:textId="7D8FF346" w:rsidR="001803F0" w:rsidRPr="00A97056" w:rsidRDefault="00AE36C8" w:rsidP="001803F0">
            <w:pPr>
              <w:spacing w:after="43"/>
            </w:pPr>
            <w:r w:rsidRPr="00273AD6">
              <w:rPr>
                <w:rFonts w:cs="Segoe UI Emoji"/>
                <w:lang w:val="it-IT"/>
              </w:rPr>
              <w:t>Per saperne di più sui problemi principali delle sigarette elettroniche usa e getta, leggi qui.</w:t>
            </w:r>
            <w:r w:rsidRPr="00273AD6">
              <w:rPr>
                <w:rFonts w:ascii="Segoe UI Emoji" w:hAnsi="Segoe UI Emoji" w:cs="Segoe UI Emoji"/>
                <w:lang w:val="it-IT"/>
              </w:rPr>
              <w:t xml:space="preserve"> 🛡️</w:t>
            </w:r>
          </w:p>
          <w:p w14:paraId="072FAEF0" w14:textId="77777777" w:rsidR="001803F0" w:rsidRPr="00A97056" w:rsidRDefault="00AE36C8" w:rsidP="001803F0">
            <w:pPr>
              <w:pStyle w:val="ListParagraph"/>
              <w:ind w:left="0"/>
            </w:pPr>
            <w:r w:rsidRPr="00273AD6">
              <w:rPr>
                <w:lang w:val="it-IT"/>
              </w:rPr>
              <w:t xml:space="preserve">#ProductGO </w:t>
            </w:r>
          </w:p>
          <w:p w14:paraId="52933307" w14:textId="77777777" w:rsidR="00635218" w:rsidRPr="00273AD6" w:rsidRDefault="00AE36C8" w:rsidP="00635218">
            <w:pPr>
              <w:pStyle w:val="ListParagraph"/>
              <w:ind w:left="0"/>
            </w:pPr>
            <w:proofErr w:type="gramStart"/>
            <w:r w:rsidRPr="00273AD6">
              <w:rPr>
                <w:rFonts w:ascii="Segoe UI Symbol" w:hAnsi="Segoe UI Symbol" w:cs="Segoe UI Symbol"/>
                <w:highlight w:val="yellow"/>
              </w:rPr>
              <w:t>🛈</w:t>
            </w:r>
            <w:r w:rsidRPr="00273AD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273AD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B56D905" w14:textId="5EF405E6" w:rsidR="001803F0" w:rsidRPr="00273AD6" w:rsidRDefault="001803F0" w:rsidP="001803F0">
            <w:pPr>
              <w:pStyle w:val="ListParagraph"/>
              <w:ind w:left="0"/>
            </w:pPr>
          </w:p>
          <w:p w14:paraId="207656BE" w14:textId="77777777" w:rsidR="008F3F4A" w:rsidRPr="00273AD6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BD06D7B" w14:textId="77777777" w:rsidR="008F3F4A" w:rsidRPr="00273AD6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79BF49DA" w14:textId="76EA767C" w:rsidR="008F3F4A" w:rsidRPr="00273AD6" w:rsidRDefault="00AE36C8" w:rsidP="008F3F4A">
            <w:pPr>
              <w:pStyle w:val="ListParagraph"/>
              <w:ind w:left="0"/>
              <w:rPr>
                <w:b/>
                <w:bCs/>
                <w:lang w:val="fr-FR"/>
              </w:rPr>
            </w:pPr>
            <w:r w:rsidRPr="00273AD6">
              <w:rPr>
                <w:b/>
                <w:bCs/>
                <w:lang w:val="it-IT"/>
              </w:rPr>
              <w:t>Instagram</w:t>
            </w:r>
          </w:p>
          <w:p w14:paraId="42CCAFBB" w14:textId="3763BE37" w:rsidR="00C709E2" w:rsidRPr="00273AD6" w:rsidRDefault="00AE36C8" w:rsidP="002834DA">
            <w:pPr>
              <w:spacing w:before="240" w:after="43"/>
              <w:rPr>
                <w:rFonts w:ascii="Segoe UI Emoji" w:hAnsi="Segoe UI Emoji" w:cs="Segoe UI Emoji"/>
                <w:lang w:val="it-IT"/>
              </w:rPr>
            </w:pPr>
            <w:r w:rsidRPr="00273AD6">
              <w:rPr>
                <w:rFonts w:cs="Segoe UI Emoji"/>
                <w:lang w:val="it-IT"/>
              </w:rPr>
              <w:t xml:space="preserve">Fai scelte consapevoli. Non acquistare sigarette elettroniche che non </w:t>
            </w:r>
            <w:r w:rsidRPr="00273AD6">
              <w:rPr>
                <w:rFonts w:ascii="Segoe UI Emoji" w:hAnsi="Segoe UI Emoji" w:cs="Segoe UI Emoji"/>
                <w:lang w:val="it-IT"/>
              </w:rPr>
              <w:t>🚫</w:t>
            </w:r>
            <w:r w:rsidRPr="00273AD6">
              <w:rPr>
                <w:rFonts w:cs="Segoe UI Emoji"/>
                <w:lang w:val="it-IT"/>
              </w:rPr>
              <w:t xml:space="preserve"> riportano avvertenze e altre informazioni nella tua lingua. Le avvertenze sono un obbligo di legge e un’omissione può essere accompagnata da altre. </w:t>
            </w:r>
            <w:r w:rsidRPr="00273AD6">
              <w:rPr>
                <w:rFonts w:ascii="Segoe UI Emoji" w:hAnsi="Segoe UI Emoji" w:cs="Segoe UI Emoji"/>
                <w:lang w:val="it-IT"/>
              </w:rPr>
              <w:t>📋</w:t>
            </w:r>
          </w:p>
          <w:p w14:paraId="3A91103B" w14:textId="77777777" w:rsidR="008F3F4A" w:rsidRPr="00273AD6" w:rsidRDefault="008F3F4A" w:rsidP="008F3F4A">
            <w:pPr>
              <w:spacing w:after="43"/>
              <w:rPr>
                <w:lang w:val="it-IT"/>
              </w:rPr>
            </w:pPr>
          </w:p>
          <w:p w14:paraId="60CF7B16" w14:textId="5BA1180E" w:rsidR="008F3F4A" w:rsidRPr="00273AD6" w:rsidRDefault="00AE36C8" w:rsidP="008F3F4A">
            <w:pPr>
              <w:spacing w:after="43"/>
            </w:pPr>
            <w:r w:rsidRPr="00273AD6">
              <w:rPr>
                <w:rFonts w:cs="Segoe UI Emoji"/>
                <w:lang w:val="it-IT"/>
              </w:rPr>
              <w:t>Per saperne di più sui principali problemi legati ai prodotti usa e getta leggi qui.</w:t>
            </w:r>
            <w:r w:rsidRPr="00273AD6">
              <w:rPr>
                <w:rFonts w:ascii="Segoe UI Emoji" w:hAnsi="Segoe UI Emoji" w:cs="Segoe UI Emoji"/>
                <w:lang w:val="it-IT"/>
              </w:rPr>
              <w:t xml:space="preserve"> 🛡️</w:t>
            </w:r>
          </w:p>
          <w:p w14:paraId="12B1E5EB" w14:textId="77777777" w:rsidR="008F3F4A" w:rsidRPr="00273AD6" w:rsidRDefault="00AE36C8" w:rsidP="008F3F4A">
            <w:pPr>
              <w:pStyle w:val="ListParagraph"/>
              <w:ind w:left="0"/>
            </w:pPr>
            <w:r w:rsidRPr="00273AD6">
              <w:rPr>
                <w:lang w:val="it-IT"/>
              </w:rPr>
              <w:t xml:space="preserve">#ProductGO </w:t>
            </w:r>
          </w:p>
          <w:p w14:paraId="73E7A9F1" w14:textId="77777777" w:rsidR="00635218" w:rsidRPr="00273AD6" w:rsidRDefault="00AE36C8" w:rsidP="00635218">
            <w:pPr>
              <w:pStyle w:val="ListParagraph"/>
              <w:ind w:left="0"/>
            </w:pPr>
            <w:proofErr w:type="gramStart"/>
            <w:r w:rsidRPr="00273AD6">
              <w:rPr>
                <w:rFonts w:ascii="Segoe UI Symbol" w:hAnsi="Segoe UI Symbol" w:cs="Segoe UI Symbol"/>
                <w:highlight w:val="yellow"/>
              </w:rPr>
              <w:t>🛈</w:t>
            </w:r>
            <w:r w:rsidRPr="00273AD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273AD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80CDEE3" w14:textId="77777777" w:rsidR="008F3F4A" w:rsidRPr="00273AD6" w:rsidRDefault="008F3F4A" w:rsidP="002834DA">
            <w:pPr>
              <w:spacing w:before="240" w:after="43"/>
            </w:pPr>
          </w:p>
          <w:p w14:paraId="5C8A9484" w14:textId="07E379AE" w:rsidR="009648CA" w:rsidRPr="00273AD6" w:rsidRDefault="009648CA" w:rsidP="007138DA">
            <w:pPr>
              <w:pStyle w:val="ListParagraph"/>
              <w:ind w:left="0"/>
            </w:pPr>
          </w:p>
        </w:tc>
      </w:tr>
      <w:tr w:rsidR="00D04BE0" w:rsidRPr="00273AD6" w14:paraId="16E51FF7" w14:textId="77777777" w:rsidTr="00020748">
        <w:tc>
          <w:tcPr>
            <w:tcW w:w="4593" w:type="dxa"/>
          </w:tcPr>
          <w:p w14:paraId="292839A6" w14:textId="7820D036" w:rsidR="00C709E2" w:rsidRPr="00273AD6" w:rsidRDefault="00AE36C8" w:rsidP="007138DA">
            <w:pPr>
              <w:pStyle w:val="ListParagraph"/>
              <w:ind w:left="0"/>
              <w:rPr>
                <w:noProof/>
              </w:rPr>
            </w:pPr>
            <w:r w:rsidRPr="00273AD6">
              <w:rPr>
                <w:noProof/>
              </w:rPr>
              <w:lastRenderedPageBreak/>
              <w:drawing>
                <wp:inline distT="0" distB="0" distL="0" distR="0" wp14:anchorId="6146F055" wp14:editId="797EDD91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7AEAC31" w14:textId="77777777" w:rsidR="00AE36C8" w:rsidRPr="00A97056" w:rsidRDefault="00AE36C8" w:rsidP="00AE36C8">
            <w:pPr>
              <w:pStyle w:val="ListParagraph"/>
              <w:ind w:left="0"/>
              <w:rPr>
                <w:b/>
                <w:bCs/>
                <w:lang w:val="fr-BE"/>
              </w:rPr>
            </w:pPr>
            <w:r>
              <w:rPr>
                <w:b/>
                <w:bCs/>
                <w:lang w:val="it-IT"/>
              </w:rPr>
              <w:t>For the image</w:t>
            </w:r>
            <w:r w:rsidRPr="00273AD6">
              <w:rPr>
                <w:b/>
                <w:bCs/>
                <w:lang w:val="it-IT"/>
              </w:rPr>
              <w:t>:</w:t>
            </w:r>
          </w:p>
          <w:p w14:paraId="414C958B" w14:textId="77777777" w:rsidR="00EE112C" w:rsidRPr="00273AD6" w:rsidRDefault="00AE36C8" w:rsidP="00EE112C">
            <w:pPr>
              <w:spacing w:after="43"/>
              <w:rPr>
                <w:lang w:val="fr-FR"/>
              </w:rPr>
            </w:pPr>
            <w:r w:rsidRPr="00273AD6">
              <w:rPr>
                <w:lang w:val="it-IT"/>
              </w:rPr>
              <w:t>#ProductGO</w:t>
            </w:r>
          </w:p>
          <w:p w14:paraId="367579E4" w14:textId="19AB9854" w:rsidR="00635218" w:rsidRPr="00273AD6" w:rsidRDefault="00AE36C8" w:rsidP="00EE112C">
            <w:pPr>
              <w:spacing w:after="43"/>
              <w:rPr>
                <w:lang w:val="fr-FR"/>
              </w:rPr>
            </w:pPr>
            <w:r w:rsidRPr="00A97056">
              <w:rPr>
                <w:highlight w:val="yellow"/>
                <w:lang w:val="it-IT"/>
              </w:rPr>
              <w:t>Smaltire le sigarette elettroniche in modo responsabile.</w:t>
            </w:r>
          </w:p>
          <w:p w14:paraId="0C622FC4" w14:textId="77777777" w:rsidR="00A92DC5" w:rsidRPr="00273AD6" w:rsidRDefault="00A92DC5" w:rsidP="00A92DC5">
            <w:pPr>
              <w:spacing w:after="43"/>
              <w:rPr>
                <w:lang w:val="fr-FR"/>
              </w:rPr>
            </w:pPr>
          </w:p>
          <w:p w14:paraId="1390D3F6" w14:textId="2BD030B9" w:rsidR="00131B09" w:rsidRPr="00273AD6" w:rsidRDefault="00AE36C8" w:rsidP="00A92DC5">
            <w:pPr>
              <w:spacing w:after="43"/>
              <w:rPr>
                <w:b/>
                <w:bCs/>
                <w:lang w:val="fr-FR"/>
              </w:rPr>
            </w:pPr>
            <w:r w:rsidRPr="00273AD6">
              <w:rPr>
                <w:b/>
                <w:bCs/>
                <w:lang w:val="it-IT"/>
              </w:rPr>
              <w:t>Meta</w:t>
            </w:r>
          </w:p>
          <w:p w14:paraId="51B9EE06" w14:textId="4F96414F" w:rsidR="0063058E" w:rsidRPr="00273AD6" w:rsidRDefault="00AE36C8" w:rsidP="00A92DC5">
            <w:pPr>
              <w:spacing w:after="43"/>
              <w:rPr>
                <w:lang w:val="it-IT"/>
              </w:rPr>
            </w:pPr>
            <w:r w:rsidRPr="00273AD6">
              <w:rPr>
                <w:rFonts w:cs="Segoe UI Emoji"/>
                <w:lang w:val="it-IT"/>
              </w:rPr>
              <w:t xml:space="preserve">Le norme UE consentono di restituire gratuitamente le sigarette elettroniche usa e getta. Considera l’ambiente quando finisci la tua sigaretta elettronica. Riciclala responsabilmente e contribuisci a proteggere il nostro pianeta! </w:t>
            </w:r>
            <w:r w:rsidRPr="00273AD6">
              <w:rPr>
                <w:rFonts w:ascii="Segoe UI Emoji" w:hAnsi="Segoe UI Emoji" w:cs="Segoe UI Emoji"/>
                <w:lang w:val="it-IT"/>
              </w:rPr>
              <w:t>🌱</w:t>
            </w:r>
          </w:p>
          <w:p w14:paraId="33F00347" w14:textId="77777777" w:rsidR="0063058E" w:rsidRPr="00273AD6" w:rsidRDefault="0063058E" w:rsidP="00943A2F">
            <w:pPr>
              <w:spacing w:after="43"/>
              <w:rPr>
                <w:lang w:val="it-IT"/>
              </w:rPr>
            </w:pPr>
          </w:p>
          <w:p w14:paraId="43CB1FE5" w14:textId="2E34077F" w:rsidR="00943A2F" w:rsidRPr="00273AD6" w:rsidRDefault="00AE36C8" w:rsidP="00943A2F">
            <w:pPr>
              <w:spacing w:after="43"/>
            </w:pPr>
            <w:r w:rsidRPr="00273AD6">
              <w:rPr>
                <w:rFonts w:cs="Segoe UI Emoji"/>
                <w:lang w:val="it-IT"/>
              </w:rPr>
              <w:t>Per saperne di più sui principali problemi legati ai prodotti usa e getta leggi qui.</w:t>
            </w:r>
            <w:r w:rsidRPr="00273AD6">
              <w:rPr>
                <w:rFonts w:ascii="Segoe UI Emoji" w:hAnsi="Segoe UI Emoji" w:cs="Segoe UI Emoji"/>
                <w:lang w:val="it-IT"/>
              </w:rPr>
              <w:t xml:space="preserve"> 🛡️</w:t>
            </w:r>
          </w:p>
          <w:p w14:paraId="5ACC86C3" w14:textId="77777777" w:rsidR="00635218" w:rsidRPr="00273AD6" w:rsidRDefault="00AE36C8" w:rsidP="00635218">
            <w:pPr>
              <w:pStyle w:val="ListParagraph"/>
              <w:ind w:left="0"/>
            </w:pPr>
            <w:proofErr w:type="gramStart"/>
            <w:r w:rsidRPr="00273AD6">
              <w:rPr>
                <w:rFonts w:ascii="Segoe UI Symbol" w:hAnsi="Segoe UI Symbol" w:cs="Segoe UI Symbol"/>
                <w:highlight w:val="yellow"/>
              </w:rPr>
              <w:t>🛈</w:t>
            </w:r>
            <w:r w:rsidRPr="00273AD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273AD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56B14CAE" w14:textId="77777777" w:rsidR="00635218" w:rsidRPr="00273AD6" w:rsidRDefault="00635218" w:rsidP="00AB5B8A">
            <w:pPr>
              <w:spacing w:before="240" w:after="43"/>
            </w:pPr>
          </w:p>
          <w:p w14:paraId="2BBDD0B6" w14:textId="18BEB878" w:rsidR="00003545" w:rsidRPr="00273AD6" w:rsidRDefault="00AE36C8" w:rsidP="00AB5B8A">
            <w:pPr>
              <w:spacing w:before="240" w:after="43"/>
              <w:rPr>
                <w:b/>
                <w:bCs/>
                <w:lang w:val="fr-FR"/>
              </w:rPr>
            </w:pPr>
            <w:r w:rsidRPr="00273AD6">
              <w:rPr>
                <w:b/>
                <w:bCs/>
                <w:lang w:val="it-IT"/>
              </w:rPr>
              <w:t>Instagram</w:t>
            </w:r>
          </w:p>
          <w:p w14:paraId="6DFB97FD" w14:textId="0D41101A" w:rsidR="00635218" w:rsidRPr="00273AD6" w:rsidRDefault="00AE36C8" w:rsidP="00AB5B8A">
            <w:pPr>
              <w:spacing w:before="240" w:after="43"/>
              <w:rPr>
                <w:lang w:val="it-IT"/>
              </w:rPr>
            </w:pPr>
            <w:r w:rsidRPr="00273AD6">
              <w:rPr>
                <w:rFonts w:cs="Segoe UI Emoji"/>
                <w:lang w:val="it-IT"/>
              </w:rPr>
              <w:t xml:space="preserve">Pensa verde. </w:t>
            </w:r>
            <w:r w:rsidRPr="00273AD6">
              <w:rPr>
                <w:rFonts w:ascii="Segoe UI Emoji" w:hAnsi="Segoe UI Emoji" w:cs="Segoe UI Emoji"/>
                <w:lang w:val="it-IT"/>
              </w:rPr>
              <w:t>🌍</w:t>
            </w:r>
            <w:r w:rsidRPr="00273AD6">
              <w:rPr>
                <w:rFonts w:cs="Segoe UI Emoji"/>
                <w:lang w:val="it-IT"/>
              </w:rPr>
              <w:t xml:space="preserve"> Le norme UE consentono di restituire gratuitamente le sigarette elettroniche usa e getta. Quando hai finito di usare la sigaretta elettronica, ricicla in modo responsabile per proteggere il nostro pianeta! </w:t>
            </w:r>
            <w:r w:rsidRPr="00273AD6">
              <w:rPr>
                <w:rFonts w:ascii="Segoe UI Emoji" w:hAnsi="Segoe UI Emoji" w:cs="Segoe UI Emoji"/>
                <w:lang w:val="it-IT"/>
              </w:rPr>
              <w:t>🌱</w:t>
            </w:r>
          </w:p>
          <w:p w14:paraId="19F6A49E" w14:textId="77777777" w:rsidR="00003545" w:rsidRPr="00273AD6" w:rsidRDefault="00003545" w:rsidP="00003545">
            <w:pPr>
              <w:spacing w:after="43"/>
              <w:rPr>
                <w:lang w:val="it-IT"/>
              </w:rPr>
            </w:pPr>
          </w:p>
          <w:p w14:paraId="4D0BBE63" w14:textId="56CAEAA5" w:rsidR="00635218" w:rsidRPr="00273AD6" w:rsidRDefault="00AE36C8" w:rsidP="00003545">
            <w:pPr>
              <w:spacing w:after="43"/>
            </w:pPr>
            <w:r w:rsidRPr="00273AD6">
              <w:rPr>
                <w:rFonts w:cs="Segoe UI Emoji"/>
                <w:lang w:val="it-IT"/>
              </w:rPr>
              <w:t>Per saperne di più sui principali problemi legati ai prodotti usa e getta leggi qui.</w:t>
            </w:r>
            <w:r w:rsidRPr="00273AD6">
              <w:rPr>
                <w:rFonts w:ascii="Segoe UI Emoji" w:hAnsi="Segoe UI Emoji" w:cs="Segoe UI Emoji"/>
                <w:lang w:val="it-IT"/>
              </w:rPr>
              <w:t xml:space="preserve"> 🛡️</w:t>
            </w:r>
          </w:p>
          <w:p w14:paraId="5693AC23" w14:textId="77777777" w:rsidR="00635218" w:rsidRPr="00273AD6" w:rsidRDefault="00AE36C8" w:rsidP="00635218">
            <w:pPr>
              <w:pStyle w:val="ListParagraph"/>
              <w:ind w:left="0"/>
            </w:pPr>
            <w:proofErr w:type="gramStart"/>
            <w:r w:rsidRPr="00273AD6">
              <w:rPr>
                <w:rFonts w:ascii="Segoe UI Symbol" w:hAnsi="Segoe UI Symbol" w:cs="Segoe UI Symbol"/>
                <w:highlight w:val="yellow"/>
              </w:rPr>
              <w:t>🛈</w:t>
            </w:r>
            <w:r w:rsidRPr="00273AD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273AD6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738536D" w14:textId="2F4A91EA" w:rsidR="00635218" w:rsidRPr="00273AD6" w:rsidRDefault="00635218" w:rsidP="00AB5B8A">
            <w:pPr>
              <w:spacing w:before="240" w:after="43"/>
            </w:pPr>
          </w:p>
        </w:tc>
      </w:tr>
    </w:tbl>
    <w:p w14:paraId="055C6B12" w14:textId="2D29E758" w:rsidR="00D5051C" w:rsidRPr="00273AD6" w:rsidRDefault="00D5051C" w:rsidP="007138DA">
      <w:pPr>
        <w:pStyle w:val="ListParagraph"/>
        <w:ind w:left="419"/>
      </w:pPr>
    </w:p>
    <w:p w14:paraId="11C040A3" w14:textId="77777777" w:rsidR="0087280F" w:rsidRPr="00273AD6" w:rsidRDefault="0087280F" w:rsidP="006B74E2"/>
    <w:p w14:paraId="188DC3E0" w14:textId="77777777" w:rsidR="0087280F" w:rsidRPr="00273AD6" w:rsidRDefault="0087280F" w:rsidP="006B74E2"/>
    <w:p w14:paraId="50FF9359" w14:textId="77777777" w:rsidR="00132F89" w:rsidRPr="00273AD6" w:rsidRDefault="00AE36C8" w:rsidP="00132F89">
      <w:pPr>
        <w:rPr>
          <w:b/>
        </w:rPr>
      </w:pPr>
      <w:r w:rsidRPr="00273AD6">
        <w:rPr>
          <w:b/>
          <w:bCs/>
          <w:lang w:val="it-IT"/>
        </w:rPr>
        <w:t>Per gli operatori economici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04BE0" w:rsidRPr="00273AD6" w14:paraId="0D449730" w14:textId="77777777" w:rsidTr="00020748">
        <w:tc>
          <w:tcPr>
            <w:tcW w:w="4675" w:type="dxa"/>
          </w:tcPr>
          <w:p w14:paraId="05A6099C" w14:textId="41954882" w:rsidR="00003545" w:rsidRPr="00273AD6" w:rsidRDefault="00AE36C8" w:rsidP="00132F89">
            <w:pPr>
              <w:rPr>
                <w:bCs/>
              </w:rPr>
            </w:pPr>
            <w:r w:rsidRPr="00273AD6">
              <w:rPr>
                <w:noProof/>
              </w:rPr>
              <w:drawing>
                <wp:inline distT="0" distB="0" distL="0" distR="0" wp14:anchorId="13070B13" wp14:editId="10409413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75BFBF5E" w14:textId="77777777" w:rsidR="00AE36C8" w:rsidRPr="00273AD6" w:rsidRDefault="00AE36C8" w:rsidP="00AE36C8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  <w:lang w:val="it-IT"/>
              </w:rPr>
              <w:t>For the image</w:t>
            </w:r>
            <w:r w:rsidRPr="00273AD6">
              <w:rPr>
                <w:b/>
                <w:bCs/>
                <w:lang w:val="it-IT"/>
              </w:rPr>
              <w:t>:</w:t>
            </w:r>
          </w:p>
          <w:p w14:paraId="75C1EB70" w14:textId="49EF2087" w:rsidR="006D6CEA" w:rsidRPr="00A97056" w:rsidRDefault="006D6CEA" w:rsidP="006D6CEA">
            <w:pPr>
              <w:pStyle w:val="ListParagraph"/>
              <w:ind w:left="0"/>
              <w:rPr>
                <w:b/>
                <w:bCs/>
              </w:rPr>
            </w:pPr>
          </w:p>
          <w:p w14:paraId="2B722C16" w14:textId="77777777" w:rsidR="006D6CEA" w:rsidRPr="00A97056" w:rsidRDefault="00AE36C8" w:rsidP="006D6CEA">
            <w:pPr>
              <w:spacing w:after="43"/>
            </w:pPr>
            <w:r w:rsidRPr="00273AD6">
              <w:rPr>
                <w:lang w:val="it-IT"/>
              </w:rPr>
              <w:t>#ProductGO</w:t>
            </w:r>
          </w:p>
          <w:p w14:paraId="73404870" w14:textId="7183E03D" w:rsidR="00003545" w:rsidRPr="00A97056" w:rsidRDefault="00AE36C8" w:rsidP="00132F89">
            <w:pPr>
              <w:rPr>
                <w:bCs/>
              </w:rPr>
            </w:pPr>
            <w:r w:rsidRPr="00A97056">
              <w:rPr>
                <w:highlight w:val="yellow"/>
                <w:lang w:val="it-IT"/>
              </w:rPr>
              <w:t>Rimanete informati; rimanete conformi!</w:t>
            </w:r>
          </w:p>
          <w:p w14:paraId="216834EA" w14:textId="77777777" w:rsidR="00896FC7" w:rsidRPr="00A97056" w:rsidRDefault="00896FC7" w:rsidP="00132F89">
            <w:pPr>
              <w:rPr>
                <w:bCs/>
              </w:rPr>
            </w:pPr>
          </w:p>
          <w:p w14:paraId="79553FD8" w14:textId="43F4CFAA" w:rsidR="004378FE" w:rsidRPr="00A97056" w:rsidRDefault="00AE36C8" w:rsidP="00132F89">
            <w:pPr>
              <w:rPr>
                <w:b/>
              </w:rPr>
            </w:pPr>
            <w:r w:rsidRPr="00273AD6">
              <w:rPr>
                <w:b/>
                <w:bCs/>
                <w:lang w:val="it-IT"/>
              </w:rPr>
              <w:t>LinkedIn</w:t>
            </w:r>
          </w:p>
          <w:p w14:paraId="23C51ACE" w14:textId="357D5AD3" w:rsidR="00AA36BF" w:rsidRPr="00273AD6" w:rsidRDefault="00AE36C8" w:rsidP="00AA36BF">
            <w:pPr>
              <w:rPr>
                <w:bCs/>
              </w:rPr>
            </w:pPr>
            <w:r w:rsidRPr="00273AD6">
              <w:rPr>
                <w:rFonts w:cs="Segoe UI Emoji"/>
                <w:lang w:val="it-IT"/>
              </w:rPr>
              <w:t>In qualità di produttore, distributore o rivenditore di sigarette elettroniche monouso, è essenziale rimanere aggiornati sulle norme di sicurezza del prodotto. I produttori possono evitare ritiri e richiami seguendo le regole.</w:t>
            </w:r>
            <w:r w:rsidRPr="00273AD6">
              <w:rPr>
                <w:rFonts w:ascii="Segoe UI Emoji" w:hAnsi="Segoe UI Emoji" w:cs="Segoe UI Emoji"/>
                <w:lang w:val="it-IT"/>
              </w:rPr>
              <w:t xml:space="preserve"> 🌍</w:t>
            </w:r>
            <w:r w:rsidRPr="00273AD6">
              <w:rPr>
                <w:rFonts w:cs="Segoe UI Emoji"/>
                <w:lang w:val="it-IT"/>
              </w:rPr>
              <w:t xml:space="preserve"> </w:t>
            </w:r>
          </w:p>
          <w:p w14:paraId="5BA206DC" w14:textId="68F3FE83" w:rsidR="00AA36BF" w:rsidRPr="00273AD6" w:rsidRDefault="00AE36C8">
            <w:pPr>
              <w:spacing w:after="43"/>
            </w:pPr>
            <w:r w:rsidRPr="00273AD6">
              <w:rPr>
                <w:lang w:val="it-IT"/>
              </w:rPr>
              <w:t>Per saperne di più</w:t>
            </w:r>
          </w:p>
          <w:p w14:paraId="7096D718" w14:textId="6C065B21" w:rsidR="006D6CEA" w:rsidRPr="00273AD6" w:rsidRDefault="00AE36C8" w:rsidP="006D6CEA">
            <w:pPr>
              <w:pStyle w:val="ListParagraph"/>
              <w:ind w:left="0"/>
            </w:pPr>
            <w:proofErr w:type="gramStart"/>
            <w:r w:rsidRPr="00273AD6">
              <w:rPr>
                <w:rFonts w:ascii="Segoe UI Symbol" w:hAnsi="Segoe UI Symbol" w:cs="Segoe UI Symbol"/>
                <w:highlight w:val="yellow"/>
              </w:rPr>
              <w:t>🛈</w:t>
            </w:r>
            <w:r w:rsidRPr="00273AD6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273AD6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38772501" w14:textId="77777777" w:rsidR="00641474" w:rsidRPr="00273AD6" w:rsidRDefault="00641474" w:rsidP="006D6CEA">
            <w:pPr>
              <w:pStyle w:val="ListParagraph"/>
              <w:ind w:left="0"/>
            </w:pPr>
          </w:p>
          <w:p w14:paraId="4DCB59E5" w14:textId="42EBF15A" w:rsidR="00CA6485" w:rsidRPr="00273AD6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2B2A8BBF" w14:textId="50CEA62C" w:rsidR="00003545" w:rsidRPr="00273AD6" w:rsidRDefault="00003545" w:rsidP="00132F89">
      <w:pPr>
        <w:rPr>
          <w:bCs/>
        </w:rPr>
      </w:pPr>
    </w:p>
    <w:p w14:paraId="2B6E4E7B" w14:textId="5E9F319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806D7" w14:textId="77777777" w:rsidR="00AE36C8" w:rsidRDefault="00AE36C8">
      <w:pPr>
        <w:spacing w:after="0"/>
      </w:pPr>
      <w:r>
        <w:separator/>
      </w:r>
    </w:p>
  </w:endnote>
  <w:endnote w:type="continuationSeparator" w:id="0">
    <w:p w14:paraId="19B9CCD2" w14:textId="77777777" w:rsidR="00AE36C8" w:rsidRDefault="00AE36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81AA9" w14:textId="77777777" w:rsidR="00AE36C8" w:rsidRDefault="00AE36C8">
      <w:pPr>
        <w:spacing w:after="0"/>
      </w:pPr>
      <w:r>
        <w:separator/>
      </w:r>
    </w:p>
  </w:footnote>
  <w:footnote w:type="continuationSeparator" w:id="0">
    <w:p w14:paraId="400F4DCD" w14:textId="77777777" w:rsidR="00AE36C8" w:rsidRDefault="00AE36C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AE36C8">
    <w:pPr>
      <w:pStyle w:val="Header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87D4AE9" wp14:editId="19AF945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4EF3CF" w14:textId="77777777" w:rsidR="0035412F" w:rsidRPr="0035412F" w:rsidRDefault="00AE36C8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7D4AE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014EF3CF" w14:textId="77777777" w:rsidR="0035412F" w:rsidRPr="0035412F" w:rsidRDefault="00AE36C8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AE36C8">
        <w:pPr>
          <w:pStyle w:val="Header"/>
          <w:jc w:val="right"/>
        </w:pPr>
        <w:r>
          <w:rPr>
            <w:lang w:val="it-IT"/>
          </w:rPr>
          <w:fldChar w:fldCharType="begin"/>
        </w:r>
        <w:r>
          <w:rPr>
            <w:lang w:val="it-IT"/>
          </w:rPr>
          <w:instrText xml:space="preserve"> PAGE   \* MERGEFORMAT </w:instrText>
        </w:r>
        <w:r>
          <w:rPr>
            <w:lang w:val="it-IT"/>
          </w:rPr>
          <w:fldChar w:fldCharType="separate"/>
        </w:r>
        <w:r>
          <w:rPr>
            <w:noProof/>
            <w:lang w:val="it-IT"/>
          </w:rPr>
          <w:t>4</w:t>
        </w:r>
        <w:r>
          <w:rPr>
            <w:noProof/>
            <w:lang w:val="it-IT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AE36C8">
    <w:pPr>
      <w:pStyle w:val="Header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FDB1403" wp14:editId="129BB6B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15CDD0" w14:textId="77777777" w:rsidR="0035412F" w:rsidRPr="0035412F" w:rsidRDefault="00AE36C8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DB140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7315CDD0" w14:textId="77777777" w:rsidR="0035412F" w:rsidRPr="0035412F" w:rsidRDefault="00AE36C8" w:rsidP="0035412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FFBC8C46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E9EA688A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DF6FB76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66D8C9D2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974059E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2609956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F5F8D660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E32498E8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A57CF480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A2AC0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7E82AE" w:tentative="1">
      <w:start w:val="1"/>
      <w:numFmt w:val="lowerLetter"/>
      <w:lvlText w:val="%2."/>
      <w:lvlJc w:val="left"/>
      <w:pPr>
        <w:ind w:left="1440" w:hanging="360"/>
      </w:pPr>
    </w:lvl>
    <w:lvl w:ilvl="2" w:tplc="F4C2587A" w:tentative="1">
      <w:start w:val="1"/>
      <w:numFmt w:val="lowerRoman"/>
      <w:lvlText w:val="%3."/>
      <w:lvlJc w:val="right"/>
      <w:pPr>
        <w:ind w:left="2160" w:hanging="180"/>
      </w:pPr>
    </w:lvl>
    <w:lvl w:ilvl="3" w:tplc="C3B8DBA4" w:tentative="1">
      <w:start w:val="1"/>
      <w:numFmt w:val="decimal"/>
      <w:lvlText w:val="%4."/>
      <w:lvlJc w:val="left"/>
      <w:pPr>
        <w:ind w:left="2880" w:hanging="360"/>
      </w:pPr>
    </w:lvl>
    <w:lvl w:ilvl="4" w:tplc="E0A24476" w:tentative="1">
      <w:start w:val="1"/>
      <w:numFmt w:val="lowerLetter"/>
      <w:lvlText w:val="%5."/>
      <w:lvlJc w:val="left"/>
      <w:pPr>
        <w:ind w:left="3600" w:hanging="360"/>
      </w:pPr>
    </w:lvl>
    <w:lvl w:ilvl="5" w:tplc="D396BDD0" w:tentative="1">
      <w:start w:val="1"/>
      <w:numFmt w:val="lowerRoman"/>
      <w:lvlText w:val="%6."/>
      <w:lvlJc w:val="right"/>
      <w:pPr>
        <w:ind w:left="4320" w:hanging="180"/>
      </w:pPr>
    </w:lvl>
    <w:lvl w:ilvl="6" w:tplc="77A20D66" w:tentative="1">
      <w:start w:val="1"/>
      <w:numFmt w:val="decimal"/>
      <w:lvlText w:val="%7."/>
      <w:lvlJc w:val="left"/>
      <w:pPr>
        <w:ind w:left="5040" w:hanging="360"/>
      </w:pPr>
    </w:lvl>
    <w:lvl w:ilvl="7" w:tplc="5F20DCFA" w:tentative="1">
      <w:start w:val="1"/>
      <w:numFmt w:val="lowerLetter"/>
      <w:lvlText w:val="%8."/>
      <w:lvlJc w:val="left"/>
      <w:pPr>
        <w:ind w:left="5760" w:hanging="360"/>
      </w:pPr>
    </w:lvl>
    <w:lvl w:ilvl="8" w:tplc="EE4C6D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22187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602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5E91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E491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DC78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4C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3063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665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E0DA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6C4AB6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7B6284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D8325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E44E02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5485BA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1D2F9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460DC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91ECB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9E6859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F6E41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46F4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0079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D00A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604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7834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809A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34A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744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01DA5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6470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2A13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38C5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72F4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DA22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FCDF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5026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5C31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FF7AAD88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BFE2E6A6" w:tentative="1">
      <w:start w:val="1"/>
      <w:numFmt w:val="lowerLetter"/>
      <w:lvlText w:val="%2."/>
      <w:lvlJc w:val="left"/>
      <w:pPr>
        <w:ind w:left="1499" w:hanging="360"/>
      </w:pPr>
    </w:lvl>
    <w:lvl w:ilvl="2" w:tplc="16F89E70" w:tentative="1">
      <w:start w:val="1"/>
      <w:numFmt w:val="lowerRoman"/>
      <w:lvlText w:val="%3."/>
      <w:lvlJc w:val="right"/>
      <w:pPr>
        <w:ind w:left="2219" w:hanging="180"/>
      </w:pPr>
    </w:lvl>
    <w:lvl w:ilvl="3" w:tplc="D1ECD140" w:tentative="1">
      <w:start w:val="1"/>
      <w:numFmt w:val="decimal"/>
      <w:lvlText w:val="%4."/>
      <w:lvlJc w:val="left"/>
      <w:pPr>
        <w:ind w:left="2939" w:hanging="360"/>
      </w:pPr>
    </w:lvl>
    <w:lvl w:ilvl="4" w:tplc="40A090A2" w:tentative="1">
      <w:start w:val="1"/>
      <w:numFmt w:val="lowerLetter"/>
      <w:lvlText w:val="%5."/>
      <w:lvlJc w:val="left"/>
      <w:pPr>
        <w:ind w:left="3659" w:hanging="360"/>
      </w:pPr>
    </w:lvl>
    <w:lvl w:ilvl="5" w:tplc="32C663C6" w:tentative="1">
      <w:start w:val="1"/>
      <w:numFmt w:val="lowerRoman"/>
      <w:lvlText w:val="%6."/>
      <w:lvlJc w:val="right"/>
      <w:pPr>
        <w:ind w:left="4379" w:hanging="180"/>
      </w:pPr>
    </w:lvl>
    <w:lvl w:ilvl="6" w:tplc="085E78E0" w:tentative="1">
      <w:start w:val="1"/>
      <w:numFmt w:val="decimal"/>
      <w:lvlText w:val="%7."/>
      <w:lvlJc w:val="left"/>
      <w:pPr>
        <w:ind w:left="5099" w:hanging="360"/>
      </w:pPr>
    </w:lvl>
    <w:lvl w:ilvl="7" w:tplc="A3A2E8A2" w:tentative="1">
      <w:start w:val="1"/>
      <w:numFmt w:val="lowerLetter"/>
      <w:lvlText w:val="%8."/>
      <w:lvlJc w:val="left"/>
      <w:pPr>
        <w:ind w:left="5819" w:hanging="360"/>
      </w:pPr>
    </w:lvl>
    <w:lvl w:ilvl="8" w:tplc="228487BE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488E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3AD6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056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36C8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BE0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0911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6840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640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50</cp:revision>
  <cp:lastPrinted>2022-11-10T10:28:00Z</cp:lastPrinted>
  <dcterms:created xsi:type="dcterms:W3CDTF">2025-05-06T16:45:00Z</dcterms:created>
  <dcterms:modified xsi:type="dcterms:W3CDTF">2025-07-12T14:27:00Z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