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6D7DD6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6189E" w:rsidRPr="006D7DD6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6D7DD6" w:rsidRDefault="0082765B" w:rsidP="00D92399">
            <w:pPr>
              <w:pStyle w:val="top-table2"/>
              <w:jc w:val="both"/>
              <w:rPr>
                <w:rFonts w:cs="Arial"/>
              </w:rPr>
            </w:pPr>
            <w:r w:rsidRPr="006D7DD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6D7DD6" w:rsidRDefault="0082765B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D7DD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6D7DD6" w:rsidRDefault="0082765B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D7DD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6189E" w:rsidRPr="006D7DD6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6D7DD6" w:rsidRDefault="0082765B" w:rsidP="00D92399">
            <w:pPr>
              <w:pStyle w:val="top-table2"/>
              <w:jc w:val="both"/>
              <w:rPr>
                <w:rFonts w:cs="Arial"/>
              </w:rPr>
            </w:pPr>
            <w:r w:rsidRPr="006D7DD6">
              <w:rPr>
                <w:rFonts w:cs="Arial"/>
              </w:rPr>
              <w:t>CASP 2024</w:t>
            </w:r>
          </w:p>
          <w:p w14:paraId="1A75C88C" w14:textId="77777777" w:rsidR="002629CB" w:rsidRPr="006D7DD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6D7DD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6D7DD6" w:rsidRDefault="0082765B" w:rsidP="00D92C83">
            <w:pPr>
              <w:pStyle w:val="top-table2"/>
              <w:jc w:val="both"/>
              <w:rPr>
                <w:rFonts w:cs="Arial"/>
              </w:rPr>
            </w:pPr>
            <w:r w:rsidRPr="006D7DD6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6D7DD6" w:rsidRDefault="0082765B" w:rsidP="002B69B6">
            <w:pPr>
              <w:pStyle w:val="top-table2"/>
              <w:jc w:val="both"/>
              <w:rPr>
                <w:rFonts w:cs="Arial"/>
              </w:rPr>
            </w:pPr>
            <w:r w:rsidRPr="006D7DD6">
              <w:rPr>
                <w:rFonts w:cs="Arial"/>
              </w:rPr>
              <w:t xml:space="preserve">word count: </w:t>
            </w:r>
            <w:r w:rsidRPr="006D7DD6">
              <w:rPr>
                <w:rFonts w:cs="Arial"/>
              </w:rPr>
              <w:fldChar w:fldCharType="begin"/>
            </w:r>
            <w:r w:rsidRPr="006D7DD6">
              <w:rPr>
                <w:rFonts w:cs="Arial"/>
              </w:rPr>
              <w:instrText xml:space="preserve"> NUMCHARS-152  \* MERGEFORMAT </w:instrText>
            </w:r>
            <w:r w:rsidRPr="006D7DD6">
              <w:rPr>
                <w:rFonts w:cs="Arial"/>
              </w:rPr>
              <w:fldChar w:fldCharType="end"/>
            </w:r>
            <w:r w:rsidRPr="006D7DD6">
              <w:rPr>
                <w:rFonts w:cs="Arial"/>
              </w:rPr>
              <w:fldChar w:fldCharType="begin"/>
            </w:r>
            <w:r w:rsidRPr="006D7DD6">
              <w:rPr>
                <w:rFonts w:cs="Arial"/>
              </w:rPr>
              <w:instrText xml:space="preserve"> NUMCHARS-152  \* MERGEFORMAT </w:instrText>
            </w:r>
            <w:r w:rsidRPr="006D7DD6">
              <w:rPr>
                <w:rFonts w:cs="Arial"/>
              </w:rPr>
              <w:fldChar w:fldCharType="separate"/>
            </w:r>
            <w:r w:rsidRPr="006D7DD6">
              <w:rPr>
                <w:rFonts w:cs="Arial"/>
              </w:rPr>
              <w:t>152</w:t>
            </w:r>
            <w:r w:rsidRPr="006D7DD6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6D7DD6" w:rsidRDefault="00AA01A3" w:rsidP="007138DA">
      <w:pPr>
        <w:pStyle w:val="ListParagraph"/>
        <w:ind w:left="419"/>
      </w:pPr>
    </w:p>
    <w:p w14:paraId="48EFE3DA" w14:textId="0B87D475" w:rsidR="0052483C" w:rsidRPr="006D7DD6" w:rsidRDefault="0082765B" w:rsidP="00730C28">
      <w:pPr>
        <w:pStyle w:val="Heading1"/>
        <w:rPr>
          <w:noProof/>
        </w:rPr>
      </w:pPr>
      <w:r w:rsidRPr="006D7DD6">
        <w:rPr>
          <w:noProof/>
        </w:rPr>
        <w:t>Social media</w:t>
      </w:r>
    </w:p>
    <w:p w14:paraId="4BFBC7B4" w14:textId="77777777" w:rsidR="00455FF7" w:rsidRPr="006D7DD6" w:rsidRDefault="00455FF7" w:rsidP="00455FF7"/>
    <w:p w14:paraId="00D43576" w14:textId="18819D34" w:rsidR="00AB27C7" w:rsidRPr="006D7DD6" w:rsidRDefault="0082765B" w:rsidP="00455FF7">
      <w:pPr>
        <w:rPr>
          <w:b/>
          <w:bCs/>
        </w:rPr>
      </w:pPr>
      <w:r w:rsidRPr="006D7DD6">
        <w:rPr>
          <w:b/>
          <w:bCs/>
          <w:lang w:val="nl-NL"/>
        </w:rPr>
        <w:t>Boodschappen voor consumenten</w:t>
      </w:r>
    </w:p>
    <w:p w14:paraId="3C9B2468" w14:textId="4CDF7B2F" w:rsidR="002E2696" w:rsidRPr="006D7DD6" w:rsidRDefault="006D7DD6" w:rsidP="00455FF7">
      <w:pPr>
        <w:rPr>
          <w:b/>
          <w:bCs/>
        </w:rPr>
      </w:pPr>
      <w:r w:rsidRPr="006D7DD6">
        <w:rPr>
          <w:noProof/>
        </w:rPr>
        <w:drawing>
          <wp:anchor distT="0" distB="0" distL="114300" distR="114300" simplePos="0" relativeHeight="251659264" behindDoc="1" locked="0" layoutInCell="1" allowOverlap="1" wp14:anchorId="66311F48" wp14:editId="4C2A1D3E">
            <wp:simplePos x="0" y="0"/>
            <wp:positionH relativeFrom="column">
              <wp:posOffset>2428875</wp:posOffset>
            </wp:positionH>
            <wp:positionV relativeFrom="paragraph">
              <wp:posOffset>274320</wp:posOffset>
            </wp:positionV>
            <wp:extent cx="2118360" cy="2118360"/>
            <wp:effectExtent l="0" t="0" r="0" b="0"/>
            <wp:wrapTight wrapText="bothSides">
              <wp:wrapPolygon edited="0">
                <wp:start x="0" y="0"/>
                <wp:lineTo x="0" y="21367"/>
                <wp:lineTo x="21367" y="21367"/>
                <wp:lineTo x="21367" y="0"/>
                <wp:lineTo x="0" y="0"/>
              </wp:wrapPolygon>
            </wp:wrapTight>
            <wp:docPr id="14241387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3871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D7DD6">
        <w:rPr>
          <w:noProof/>
        </w:rPr>
        <w:drawing>
          <wp:anchor distT="0" distB="0" distL="114300" distR="114300" simplePos="0" relativeHeight="251658240" behindDoc="1" locked="0" layoutInCell="1" allowOverlap="1" wp14:anchorId="0589F4DC" wp14:editId="35096A29">
            <wp:simplePos x="0" y="0"/>
            <wp:positionH relativeFrom="margin">
              <wp:align>left</wp:align>
            </wp:positionH>
            <wp:positionV relativeFrom="paragraph">
              <wp:posOffset>198120</wp:posOffset>
            </wp:positionV>
            <wp:extent cx="2141220" cy="2141220"/>
            <wp:effectExtent l="0" t="0" r="0" b="0"/>
            <wp:wrapTight wrapText="bothSides">
              <wp:wrapPolygon edited="0">
                <wp:start x="0" y="0"/>
                <wp:lineTo x="0" y="21331"/>
                <wp:lineTo x="21331" y="21331"/>
                <wp:lineTo x="21331" y="0"/>
                <wp:lineTo x="0" y="0"/>
              </wp:wrapPolygon>
            </wp:wrapTight>
            <wp:docPr id="14862803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280361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66189E" w:rsidRPr="006D7DD6" w14:paraId="13265036" w14:textId="77777777" w:rsidTr="00EC7205">
        <w:tc>
          <w:tcPr>
            <w:tcW w:w="3588" w:type="dxa"/>
          </w:tcPr>
          <w:p w14:paraId="5BE082AF" w14:textId="7321E9AB" w:rsidR="001428FC" w:rsidRPr="006D7DD6" w:rsidRDefault="001428FC" w:rsidP="008B25AE">
            <w:pPr>
              <w:pStyle w:val="NormalWeb"/>
            </w:pPr>
          </w:p>
          <w:p w14:paraId="7FFA4C39" w14:textId="77777777" w:rsidR="001428FC" w:rsidRPr="006D7DD6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446E65CC" w:rsidR="001428FC" w:rsidRPr="006D7DD6" w:rsidRDefault="001428FC" w:rsidP="001428FC">
            <w:pPr>
              <w:pStyle w:val="NormalWeb"/>
              <w:rPr>
                <w:b/>
                <w:bCs/>
              </w:rPr>
            </w:pPr>
          </w:p>
        </w:tc>
      </w:tr>
      <w:tr w:rsidR="0066189E" w:rsidRPr="006D7DD6" w14:paraId="742311FA" w14:textId="77777777" w:rsidTr="00EC7205">
        <w:tc>
          <w:tcPr>
            <w:tcW w:w="3588" w:type="dxa"/>
          </w:tcPr>
          <w:p w14:paraId="1F987154" w14:textId="4724B499" w:rsidR="00A37B6D" w:rsidRPr="006D7DD6" w:rsidRDefault="006D7DD6" w:rsidP="00A37B6D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nl-NL"/>
              </w:rPr>
              <w:t>Text for image:</w:t>
            </w:r>
          </w:p>
          <w:p w14:paraId="4B94BC11" w14:textId="53D89269" w:rsidR="00A37B6D" w:rsidRPr="006D7DD6" w:rsidRDefault="0082765B" w:rsidP="00A37B6D">
            <w:pPr>
              <w:pStyle w:val="ListParagraph"/>
              <w:ind w:left="0"/>
            </w:pPr>
            <w:r w:rsidRPr="006D7DD6">
              <w:rPr>
                <w:lang w:val="nl-NL"/>
              </w:rPr>
              <w:t>#ProductGO</w:t>
            </w:r>
          </w:p>
          <w:p w14:paraId="5D83CA4E" w14:textId="4E4CDF15" w:rsidR="00A37B6D" w:rsidRPr="006D7DD6" w:rsidRDefault="0082765B" w:rsidP="00A37B6D">
            <w:pPr>
              <w:pStyle w:val="ListParagraph"/>
              <w:ind w:left="0"/>
            </w:pPr>
            <w:r w:rsidRPr="00E00271">
              <w:rPr>
                <w:highlight w:val="yellow"/>
                <w:lang w:val="nl-NL"/>
              </w:rPr>
              <w:t>Niet elke trend is veilig</w:t>
            </w:r>
          </w:p>
          <w:p w14:paraId="6AE6515A" w14:textId="77777777" w:rsidR="00B024CB" w:rsidRPr="006D7DD6" w:rsidRDefault="00B024CB" w:rsidP="00A37B6D">
            <w:pPr>
              <w:pStyle w:val="ListParagraph"/>
              <w:ind w:left="0"/>
            </w:pPr>
          </w:p>
          <w:p w14:paraId="46359834" w14:textId="77777777" w:rsidR="00B024CB" w:rsidRPr="006D7DD6" w:rsidRDefault="00B024CB" w:rsidP="00A37B6D">
            <w:pPr>
              <w:pStyle w:val="ListParagraph"/>
              <w:ind w:left="0"/>
            </w:pPr>
          </w:p>
          <w:p w14:paraId="761D6D0E" w14:textId="6B35A51B" w:rsidR="00EC7205" w:rsidRPr="006D7DD6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57B99C1C" w14:textId="77777777" w:rsidR="006D7DD6" w:rsidRPr="006D7DD6" w:rsidRDefault="006D7DD6" w:rsidP="006D7DD6">
            <w:pPr>
              <w:pStyle w:val="ListParagraph"/>
              <w:ind w:left="0"/>
            </w:pPr>
            <w:r w:rsidRPr="006D7DD6">
              <w:rPr>
                <w:lang w:val="nl-NL"/>
              </w:rPr>
              <w:t>#ProductGO</w:t>
            </w:r>
          </w:p>
          <w:p w14:paraId="06A6C8F3" w14:textId="77777777" w:rsidR="006D7DD6" w:rsidRPr="006D7DD6" w:rsidRDefault="006D7DD6" w:rsidP="006D7DD6">
            <w:pPr>
              <w:pStyle w:val="ListParagraph"/>
              <w:ind w:left="0"/>
            </w:pPr>
            <w:r w:rsidRPr="00E00271">
              <w:rPr>
                <w:highlight w:val="yellow"/>
                <w:lang w:val="nl-NL"/>
              </w:rPr>
              <w:t>Slijm ruikt heerlijk, maar is geen snoepgoed</w:t>
            </w:r>
            <w:r w:rsidRPr="006D7DD6">
              <w:rPr>
                <w:lang w:val="nl-NL"/>
              </w:rPr>
              <w:t xml:space="preserve"> </w:t>
            </w:r>
          </w:p>
          <w:p w14:paraId="61EDA014" w14:textId="77777777" w:rsidR="00EC7205" w:rsidRPr="006D7DD6" w:rsidRDefault="00EC7205" w:rsidP="001428FC">
            <w:pPr>
              <w:pStyle w:val="NormalWeb"/>
              <w:rPr>
                <w:noProof/>
                <w:lang w:val="en-GB"/>
              </w:rPr>
            </w:pPr>
          </w:p>
        </w:tc>
      </w:tr>
      <w:tr w:rsidR="006D7DD6" w:rsidRPr="006D7DD6" w14:paraId="18C7F9C5" w14:textId="77777777" w:rsidTr="00EC7205">
        <w:tc>
          <w:tcPr>
            <w:tcW w:w="3588" w:type="dxa"/>
          </w:tcPr>
          <w:p w14:paraId="48ED022E" w14:textId="77777777" w:rsidR="006D7DD6" w:rsidRPr="006D7DD6" w:rsidRDefault="006D7DD6" w:rsidP="00A37B6D">
            <w:pPr>
              <w:pStyle w:val="ListParagraph"/>
              <w:ind w:left="0"/>
              <w:rPr>
                <w:b/>
                <w:bCs/>
                <w:lang w:val="nl-NL"/>
              </w:rPr>
            </w:pPr>
          </w:p>
        </w:tc>
        <w:tc>
          <w:tcPr>
            <w:tcW w:w="3552" w:type="dxa"/>
          </w:tcPr>
          <w:p w14:paraId="47796FEF" w14:textId="77777777" w:rsidR="006D7DD6" w:rsidRPr="006D7DD6" w:rsidRDefault="006D7DD6" w:rsidP="001428FC">
            <w:pPr>
              <w:pStyle w:val="NormalWeb"/>
              <w:rPr>
                <w:noProof/>
              </w:rPr>
            </w:pPr>
          </w:p>
        </w:tc>
      </w:tr>
    </w:tbl>
    <w:p w14:paraId="018DC2CB" w14:textId="2D2F8FA5" w:rsidR="0035434F" w:rsidRPr="006D7DD6" w:rsidRDefault="0082765B" w:rsidP="00455FF7">
      <w:pPr>
        <w:rPr>
          <w:lang w:val="nl-NL"/>
        </w:rPr>
      </w:pPr>
      <w:r w:rsidRPr="006D7DD6">
        <w:rPr>
          <w:b/>
          <w:bCs/>
          <w:lang w:val="nl-NL"/>
        </w:rPr>
        <w:t>Meta</w:t>
      </w:r>
      <w:r w:rsidRPr="006D7DD6">
        <w:rPr>
          <w:lang w:val="nl-NL"/>
        </w:rPr>
        <w:t xml:space="preserve">: Slijmspeelgoed is kleverig en rekbaar en ruikt ook lekker, maar kan veel schadelijke chemicaliën bevatten. 25% van de 180 stuks slijmspeelgoed die in een recente EU-campagne voor productveiligheid werden getest, hadden een te hoog boorgehalte en 1 had een onveilig loodgehalte. </w:t>
      </w:r>
    </w:p>
    <w:p w14:paraId="5F3D3A65" w14:textId="519D3FDD" w:rsidR="0035434F" w:rsidRPr="00E00271" w:rsidRDefault="0082765B" w:rsidP="064F11FC">
      <w:pPr>
        <w:rPr>
          <w:lang w:val="nl-NL"/>
        </w:rPr>
      </w:pPr>
      <w:r w:rsidRPr="006D7DD6">
        <w:rPr>
          <w:lang w:val="nl-NL"/>
        </w:rPr>
        <w:t xml:space="preserve">Dat het populair is, wil nog niet zeggen dat het veilig is. Lees hier meer over de belangrijkste problemen met slijmspeelgoed – </w:t>
      </w:r>
      <w:hyperlink r:id="rId13" w:anchor="/screen/home">
        <w:r w:rsidR="0035434F" w:rsidRPr="006D7DD6">
          <w:rPr>
            <w:rStyle w:val="Hyperlink"/>
            <w:rFonts w:eastAsia="Arial"/>
            <w:color w:val="467886"/>
            <w:lang w:val="nl-NL"/>
          </w:rPr>
          <w:t>Safety Gate.</w:t>
        </w:r>
      </w:hyperlink>
      <w:r w:rsidRPr="006D7DD6">
        <w:rPr>
          <w:lang w:val="nl-NL"/>
        </w:rPr>
        <w:t xml:space="preserve"> #ProductGO </w:t>
      </w:r>
    </w:p>
    <w:p w14:paraId="4479DB2D" w14:textId="52B7153D" w:rsidR="0035434F" w:rsidRPr="00E00271" w:rsidRDefault="0035434F" w:rsidP="064F11FC">
      <w:pPr>
        <w:spacing w:after="0"/>
        <w:rPr>
          <w:lang w:val="nl-NL"/>
        </w:rPr>
      </w:pPr>
    </w:p>
    <w:p w14:paraId="5CE4070B" w14:textId="5AFD46B2" w:rsidR="00D55B3B" w:rsidRPr="006D7DD6" w:rsidRDefault="0082765B" w:rsidP="00D55B3B">
      <w:pPr>
        <w:rPr>
          <w:lang w:val="nl-NL"/>
        </w:rPr>
      </w:pPr>
      <w:r w:rsidRPr="006D7DD6">
        <w:rPr>
          <w:b/>
          <w:bCs/>
          <w:lang w:val="nl-NL"/>
        </w:rPr>
        <w:t>Instagram</w:t>
      </w:r>
      <w:r w:rsidRPr="006D7DD6">
        <w:rPr>
          <w:lang w:val="nl-NL"/>
        </w:rPr>
        <w:t xml:space="preserve">: Slijmspeelgoed is kleverig en rekbaar vanwege de chemische stof boor die schadelijk kan zijn voor onze gezondheid als het een bepaalde grens overschrijdt. Uit </w:t>
      </w:r>
      <w:r w:rsidRPr="006D7DD6">
        <w:rPr>
          <w:lang w:val="nl-NL"/>
        </w:rPr>
        <w:lastRenderedPageBreak/>
        <w:t xml:space="preserve">tests op 180 stuks slijmspeelgoed die in de EU werden verkocht, bleek dat 25% onveilige hoeveelheden schadelijke chemicaliën bevatte. </w:t>
      </w:r>
    </w:p>
    <w:p w14:paraId="5E506459" w14:textId="7CBEF6A4" w:rsidR="00AB27C7" w:rsidRPr="006D7DD6" w:rsidRDefault="0082765B" w:rsidP="00D55B3B">
      <w:r w:rsidRPr="006D7DD6">
        <w:rPr>
          <w:lang w:val="nl-NL"/>
        </w:rPr>
        <w:t xml:space="preserve">Dat het trending is, wil nog niet zeggen dat het veilig is. Lees hier meer over de belangrijkste problemen met slijmspeelgoed – </w:t>
      </w:r>
      <w:hyperlink r:id="rId14" w:anchor="/screen/home">
        <w:r w:rsidR="00AB27C7" w:rsidRPr="006D7DD6">
          <w:rPr>
            <w:rStyle w:val="Hyperlink"/>
            <w:rFonts w:eastAsia="Arial"/>
            <w:color w:val="467886"/>
            <w:lang w:val="nl-NL"/>
          </w:rPr>
          <w:t>Safety Gate.</w:t>
        </w:r>
      </w:hyperlink>
      <w:r w:rsidRPr="006D7DD6">
        <w:rPr>
          <w:lang w:val="nl-NL"/>
        </w:rPr>
        <w:t xml:space="preserve"> #ProductGO</w:t>
      </w:r>
    </w:p>
    <w:p w14:paraId="7B1CFC76" w14:textId="77777777" w:rsidR="00D866A8" w:rsidRPr="006D7DD6" w:rsidRDefault="00D866A8" w:rsidP="00D866A8"/>
    <w:p w14:paraId="0251FA7E" w14:textId="77777777" w:rsidR="00AB27C7" w:rsidRPr="006D7DD6" w:rsidRDefault="00AB27C7" w:rsidP="00455FF7"/>
    <w:p w14:paraId="2C528BCE" w14:textId="77777777" w:rsidR="003A3579" w:rsidRPr="006D7DD6" w:rsidRDefault="003A3579" w:rsidP="00455FF7">
      <w:pPr>
        <w:rPr>
          <w:b/>
          <w:bCs/>
        </w:rPr>
      </w:pPr>
    </w:p>
    <w:p w14:paraId="6048E29D" w14:textId="3FCCA78D" w:rsidR="00AB27C7" w:rsidRPr="006D7DD6" w:rsidRDefault="0082765B" w:rsidP="00455FF7">
      <w:pPr>
        <w:rPr>
          <w:b/>
          <w:bCs/>
        </w:rPr>
      </w:pPr>
      <w:r w:rsidRPr="006D7DD6">
        <w:rPr>
          <w:b/>
          <w:bCs/>
          <w:lang w:val="nl-NL"/>
        </w:rPr>
        <w:t>Bericht voor marktdeelnemers</w:t>
      </w:r>
    </w:p>
    <w:p w14:paraId="23BC6A61" w14:textId="75B2248D" w:rsidR="00F30C93" w:rsidRPr="006D7DD6" w:rsidRDefault="0082765B" w:rsidP="00F30C93">
      <w:pPr>
        <w:rPr>
          <w:b/>
          <w:bCs/>
        </w:rPr>
      </w:pPr>
      <w:r w:rsidRPr="006D7DD6">
        <w:rPr>
          <w:b/>
          <w:bCs/>
          <w:lang w:val="nl-NL"/>
        </w:rPr>
        <w:t xml:space="preserve">  </w:t>
      </w:r>
      <w:r w:rsidRPr="006D7DD6">
        <w:rPr>
          <w:noProof/>
        </w:rPr>
        <w:drawing>
          <wp:inline distT="0" distB="0" distL="0" distR="0" wp14:anchorId="18835E63" wp14:editId="02C8B3DE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6D7DD6" w:rsidRDefault="00A661E1" w:rsidP="00F30C93">
      <w:pPr>
        <w:rPr>
          <w:b/>
          <w:bCs/>
        </w:rPr>
      </w:pPr>
    </w:p>
    <w:p w14:paraId="3CBB8941" w14:textId="77777777" w:rsidR="0082765B" w:rsidRPr="006D7DD6" w:rsidRDefault="0082765B" w:rsidP="0082765B">
      <w:pPr>
        <w:pStyle w:val="ListParagraph"/>
        <w:ind w:left="0"/>
        <w:rPr>
          <w:b/>
          <w:bCs/>
        </w:rPr>
      </w:pPr>
      <w:r>
        <w:rPr>
          <w:b/>
          <w:bCs/>
          <w:lang w:val="nl-NL"/>
        </w:rPr>
        <w:t>Text for image:</w:t>
      </w:r>
    </w:p>
    <w:p w14:paraId="3F635433" w14:textId="77777777" w:rsidR="00A661E1" w:rsidRPr="006D7DD6" w:rsidRDefault="0082765B" w:rsidP="00A661E1">
      <w:pPr>
        <w:pStyle w:val="ListParagraph"/>
        <w:ind w:left="0"/>
      </w:pPr>
      <w:r w:rsidRPr="006D7DD6">
        <w:rPr>
          <w:lang w:val="nl-NL"/>
        </w:rPr>
        <w:t>#ProductGO</w:t>
      </w:r>
    </w:p>
    <w:p w14:paraId="00B4A067" w14:textId="564D47B5" w:rsidR="00A661E1" w:rsidRPr="006D7DD6" w:rsidRDefault="0082765B" w:rsidP="00A661E1">
      <w:pPr>
        <w:pStyle w:val="ListParagraph"/>
        <w:ind w:left="0"/>
      </w:pPr>
      <w:r w:rsidRPr="00E00271">
        <w:rPr>
          <w:highlight w:val="yellow"/>
          <w:lang w:val="nl-NL"/>
        </w:rPr>
        <w:t>Voldoet uw slijm aan de EU-veiligheidsregels voor speelgoed?</w:t>
      </w:r>
    </w:p>
    <w:p w14:paraId="610DE7E2" w14:textId="77777777" w:rsidR="00A661E1" w:rsidRPr="006D7DD6" w:rsidRDefault="00A661E1" w:rsidP="00F30C93">
      <w:pPr>
        <w:rPr>
          <w:b/>
          <w:bCs/>
        </w:rPr>
      </w:pPr>
    </w:p>
    <w:p w14:paraId="668C241A" w14:textId="77777777" w:rsidR="00E363A1" w:rsidRPr="006D7DD6" w:rsidRDefault="00E363A1" w:rsidP="00455FF7">
      <w:pPr>
        <w:rPr>
          <w:b/>
          <w:bCs/>
        </w:rPr>
      </w:pPr>
    </w:p>
    <w:p w14:paraId="6C6CAA2C" w14:textId="418000CC" w:rsidR="00F30C93" w:rsidRPr="006D7DD6" w:rsidRDefault="0082765B" w:rsidP="00455FF7">
      <w:pPr>
        <w:rPr>
          <w:lang w:val="de-DE"/>
        </w:rPr>
      </w:pPr>
      <w:r w:rsidRPr="006D7DD6">
        <w:rPr>
          <w:b/>
          <w:bCs/>
          <w:lang w:val="nl-NL"/>
        </w:rPr>
        <w:t xml:space="preserve">LinkedIn: </w:t>
      </w:r>
      <w:r w:rsidRPr="006D7DD6">
        <w:rPr>
          <w:lang w:val="nl-NL"/>
        </w:rPr>
        <w:t>Uit tests van 180 stuks slijmspeelgoed op de EU-markt bleek dat 25% onveilige hoeveelheden boor bevatte. 50 van de 180 monsters voldeden niet aan de eisen voor waarschuwingen, markeringen en instructies die bij deze producten moeten worden geleverd.</w:t>
      </w:r>
    </w:p>
    <w:p w14:paraId="6B3CA62F" w14:textId="19307BEC" w:rsidR="00AB27C7" w:rsidRPr="006D7DD6" w:rsidRDefault="0082765B" w:rsidP="00455FF7">
      <w:pPr>
        <w:rPr>
          <w:lang w:val="de-DE"/>
        </w:rPr>
      </w:pPr>
      <w:r w:rsidRPr="006D7DD6">
        <w:rPr>
          <w:lang w:val="nl-NL"/>
        </w:rPr>
        <w:t>Zorg ervoor dat speelgoed dat u op de interne markt wilt verkopen, voldoet aan de geldende EU-veiligheidsregels voor speelgoed.</w:t>
      </w:r>
    </w:p>
    <w:p w14:paraId="4E9DBD48" w14:textId="6133B85C" w:rsidR="00AB27C7" w:rsidRPr="006D7DD6" w:rsidRDefault="00AB27C7" w:rsidP="00455FF7">
      <w:pPr>
        <w:rPr>
          <w:lang w:val="de-DE"/>
        </w:rPr>
      </w:pPr>
    </w:p>
    <w:p w14:paraId="41D46FFD" w14:textId="77777777" w:rsidR="001977B5" w:rsidRPr="006D7DD6" w:rsidRDefault="001977B5" w:rsidP="00F72C8D">
      <w:pPr>
        <w:rPr>
          <w:lang w:val="de-DE"/>
        </w:rPr>
      </w:pPr>
    </w:p>
    <w:sectPr w:rsidR="001977B5" w:rsidRPr="006D7DD6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89CE0" w14:textId="77777777" w:rsidR="0082765B" w:rsidRDefault="0082765B">
      <w:pPr>
        <w:spacing w:after="0"/>
      </w:pPr>
      <w:r>
        <w:separator/>
      </w:r>
    </w:p>
  </w:endnote>
  <w:endnote w:type="continuationSeparator" w:id="0">
    <w:p w14:paraId="20937886" w14:textId="77777777" w:rsidR="0082765B" w:rsidRDefault="008276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83DC" w14:textId="77777777" w:rsidR="0082765B" w:rsidRDefault="0082765B">
      <w:pPr>
        <w:spacing w:after="0"/>
      </w:pPr>
      <w:r>
        <w:separator/>
      </w:r>
    </w:p>
  </w:footnote>
  <w:footnote w:type="continuationSeparator" w:id="0">
    <w:p w14:paraId="4880D5BB" w14:textId="77777777" w:rsidR="0082765B" w:rsidRDefault="008276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82765B">
    <w:pPr>
      <w:pStyle w:val="Header"/>
    </w:pPr>
    <w:r>
      <w:rPr>
        <w:noProof/>
        <w:lang w:val="nl-N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CDC488" wp14:editId="03F971A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4408C0" w14:textId="77777777" w:rsidR="0035412F" w:rsidRPr="0035412F" w:rsidRDefault="0082765B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CDC4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E4408C0" w14:textId="77777777" w:rsidR="0035412F" w:rsidRPr="0035412F" w:rsidRDefault="0082765B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nl-NL"/>
                      </w:rPr>
                      <w:t>Vertrouwelijk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82765B">
        <w:pPr>
          <w:pStyle w:val="Header"/>
          <w:jc w:val="right"/>
        </w:pPr>
        <w:r>
          <w:rPr>
            <w:lang w:val="nl-NL"/>
          </w:rPr>
          <w:fldChar w:fldCharType="begin"/>
        </w:r>
        <w:r>
          <w:rPr>
            <w:lang w:val="nl-NL"/>
          </w:rPr>
          <w:instrText xml:space="preserve"> PAGE   \* MERGEFORMAT </w:instrText>
        </w:r>
        <w:r>
          <w:rPr>
            <w:lang w:val="nl-NL"/>
          </w:rPr>
          <w:fldChar w:fldCharType="separate"/>
        </w:r>
        <w:r>
          <w:rPr>
            <w:noProof/>
            <w:lang w:val="nl-NL"/>
          </w:rPr>
          <w:t>2</w:t>
        </w:r>
        <w:r>
          <w:rPr>
            <w:noProof/>
            <w:lang w:val="nl-NL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82765B">
    <w:pPr>
      <w:pStyle w:val="Header"/>
    </w:pPr>
    <w:r>
      <w:rPr>
        <w:noProof/>
        <w:lang w:val="nl-N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89916C" wp14:editId="1F9CA4D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103F2" w14:textId="77777777" w:rsidR="0035412F" w:rsidRPr="0035412F" w:rsidRDefault="0082765B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991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69103F2" w14:textId="77777777" w:rsidR="0035412F" w:rsidRPr="0035412F" w:rsidRDefault="0082765B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nl-NL"/>
                      </w:rPr>
                      <w:t>Vertrouwelijk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F68E6D7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B1989E6C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5CEDB5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8EB8A88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83885B4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B7720C4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6B0E6018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E4CC74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3EE7B3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D6EE1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F645D6" w:tentative="1">
      <w:start w:val="1"/>
      <w:numFmt w:val="lowerLetter"/>
      <w:lvlText w:val="%2."/>
      <w:lvlJc w:val="left"/>
      <w:pPr>
        <w:ind w:left="1440" w:hanging="360"/>
      </w:pPr>
    </w:lvl>
    <w:lvl w:ilvl="2" w:tplc="94BEA81C" w:tentative="1">
      <w:start w:val="1"/>
      <w:numFmt w:val="lowerRoman"/>
      <w:lvlText w:val="%3."/>
      <w:lvlJc w:val="right"/>
      <w:pPr>
        <w:ind w:left="2160" w:hanging="180"/>
      </w:pPr>
    </w:lvl>
    <w:lvl w:ilvl="3" w:tplc="CD76CC88" w:tentative="1">
      <w:start w:val="1"/>
      <w:numFmt w:val="decimal"/>
      <w:lvlText w:val="%4."/>
      <w:lvlJc w:val="left"/>
      <w:pPr>
        <w:ind w:left="2880" w:hanging="360"/>
      </w:pPr>
    </w:lvl>
    <w:lvl w:ilvl="4" w:tplc="0FD6EACC" w:tentative="1">
      <w:start w:val="1"/>
      <w:numFmt w:val="lowerLetter"/>
      <w:lvlText w:val="%5."/>
      <w:lvlJc w:val="left"/>
      <w:pPr>
        <w:ind w:left="3600" w:hanging="360"/>
      </w:pPr>
    </w:lvl>
    <w:lvl w:ilvl="5" w:tplc="27EA9636" w:tentative="1">
      <w:start w:val="1"/>
      <w:numFmt w:val="lowerRoman"/>
      <w:lvlText w:val="%6."/>
      <w:lvlJc w:val="right"/>
      <w:pPr>
        <w:ind w:left="4320" w:hanging="180"/>
      </w:pPr>
    </w:lvl>
    <w:lvl w:ilvl="6" w:tplc="3BF6D038" w:tentative="1">
      <w:start w:val="1"/>
      <w:numFmt w:val="decimal"/>
      <w:lvlText w:val="%7."/>
      <w:lvlJc w:val="left"/>
      <w:pPr>
        <w:ind w:left="5040" w:hanging="360"/>
      </w:pPr>
    </w:lvl>
    <w:lvl w:ilvl="7" w:tplc="6CBCC600" w:tentative="1">
      <w:start w:val="1"/>
      <w:numFmt w:val="lowerLetter"/>
      <w:lvlText w:val="%8."/>
      <w:lvlJc w:val="left"/>
      <w:pPr>
        <w:ind w:left="5760" w:hanging="360"/>
      </w:pPr>
    </w:lvl>
    <w:lvl w:ilvl="8" w:tplc="5FB03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D812C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4D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A4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A8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A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698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4F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469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29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1B3AD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21B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E6B1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407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27C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E0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055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82F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0F2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6CFA3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561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A03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C87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AF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E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4D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8C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7C8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50EA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89E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DD6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65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027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3BA5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