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73B5C" w14:textId="77777777" w:rsidR="004D7C29" w:rsidRPr="00D10FD4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F11134" w:rsidRPr="00D10FD4" w14:paraId="74A13568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D346E" w14:textId="77777777" w:rsidR="00F916D3" w:rsidRPr="00D10FD4" w:rsidRDefault="00695E8E" w:rsidP="00D92399">
            <w:pPr>
              <w:pStyle w:val="top-table2"/>
              <w:jc w:val="both"/>
              <w:rPr>
                <w:rFonts w:cs="Arial"/>
              </w:rPr>
            </w:pPr>
            <w:r w:rsidRPr="00D10FD4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212B1C" w14:textId="77777777" w:rsidR="00F916D3" w:rsidRPr="00D10FD4" w:rsidRDefault="00695E8E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10FD4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7FD87E" w14:textId="77777777" w:rsidR="00F916D3" w:rsidRPr="00D10FD4" w:rsidRDefault="00695E8E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10FD4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F11134" w:rsidRPr="00D10FD4" w14:paraId="7E6F9D7D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ADC9A" w14:textId="77777777" w:rsidR="002629CB" w:rsidRPr="00D10FD4" w:rsidRDefault="00695E8E" w:rsidP="00D92399">
            <w:pPr>
              <w:pStyle w:val="top-table2"/>
              <w:jc w:val="both"/>
              <w:rPr>
                <w:rFonts w:cs="Arial"/>
              </w:rPr>
            </w:pPr>
            <w:r w:rsidRPr="00D10FD4">
              <w:rPr>
                <w:rFonts w:cs="Arial"/>
              </w:rPr>
              <w:t>CASP 2024</w:t>
            </w:r>
          </w:p>
          <w:p w14:paraId="553DE9AB" w14:textId="77777777" w:rsidR="002629CB" w:rsidRPr="00D10FD4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433A2A46" w14:textId="77777777" w:rsidR="002629CB" w:rsidRPr="00D10FD4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4A183" w14:textId="77777777" w:rsidR="00455FF7" w:rsidRPr="00D10FD4" w:rsidRDefault="00695E8E" w:rsidP="005D6A11">
            <w:pPr>
              <w:pStyle w:val="top-table2"/>
              <w:jc w:val="both"/>
              <w:rPr>
                <w:rFonts w:cs="Arial"/>
              </w:rPr>
            </w:pPr>
            <w:r w:rsidRPr="00D10FD4">
              <w:rPr>
                <w:rFonts w:cs="Arial"/>
              </w:rPr>
              <w:t xml:space="preserve">CASP 2024: social media for PSA 5 (e-cigarettes) </w:t>
            </w:r>
          </w:p>
          <w:p w14:paraId="7A64EF82" w14:textId="77777777" w:rsidR="001F7767" w:rsidRPr="00D10FD4" w:rsidRDefault="001F7767" w:rsidP="003162AF">
            <w:pPr>
              <w:pStyle w:val="top-table2"/>
              <w:rPr>
                <w:rFonts w:cs="Arial"/>
              </w:rPr>
            </w:pPr>
          </w:p>
          <w:p w14:paraId="0D455507" w14:textId="77777777" w:rsidR="001F7767" w:rsidRPr="00D10FD4" w:rsidRDefault="001F7767" w:rsidP="003162AF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B9854" w14:textId="77777777" w:rsidR="00F916D3" w:rsidRPr="00D10FD4" w:rsidRDefault="00695E8E" w:rsidP="002B69B6">
            <w:pPr>
              <w:pStyle w:val="top-table2"/>
              <w:jc w:val="both"/>
              <w:rPr>
                <w:rFonts w:cs="Arial"/>
              </w:rPr>
            </w:pPr>
            <w:r w:rsidRPr="00D10FD4">
              <w:rPr>
                <w:rFonts w:cs="Arial"/>
              </w:rPr>
              <w:t>word count: 600</w:t>
            </w:r>
            <w:r w:rsidRPr="00D10FD4">
              <w:rPr>
                <w:rFonts w:cs="Arial"/>
              </w:rPr>
              <w:fldChar w:fldCharType="begin"/>
            </w:r>
            <w:r w:rsidRPr="00D10FD4">
              <w:rPr>
                <w:rFonts w:cs="Arial"/>
              </w:rPr>
              <w:instrText xml:space="preserve"> NUMCHARS-152  \* MERGEFORMAT </w:instrText>
            </w:r>
            <w:r w:rsidRPr="00D10FD4">
              <w:rPr>
                <w:rFonts w:cs="Arial"/>
              </w:rPr>
              <w:fldChar w:fldCharType="end"/>
            </w:r>
            <w:r w:rsidRPr="00D10FD4">
              <w:rPr>
                <w:rFonts w:cs="Arial"/>
              </w:rPr>
              <w:fldChar w:fldCharType="begin"/>
            </w:r>
            <w:r w:rsidRPr="00D10FD4">
              <w:rPr>
                <w:rFonts w:cs="Arial"/>
              </w:rPr>
              <w:instrText xml:space="preserve"> NUMCHARS-152  \* MERGEFORMAT </w:instrText>
            </w:r>
            <w:r w:rsidRPr="00D10FD4">
              <w:rPr>
                <w:rFonts w:cs="Arial"/>
              </w:rPr>
              <w:fldChar w:fldCharType="separate"/>
            </w:r>
            <w:r w:rsidRPr="00D10FD4">
              <w:rPr>
                <w:rFonts w:cs="Arial"/>
              </w:rPr>
              <w:t>152</w:t>
            </w:r>
            <w:r w:rsidRPr="00D10FD4">
              <w:rPr>
                <w:rFonts w:cs="Arial"/>
              </w:rPr>
              <w:fldChar w:fldCharType="end"/>
            </w:r>
          </w:p>
        </w:tc>
      </w:tr>
    </w:tbl>
    <w:p w14:paraId="1AF9AF7C" w14:textId="77777777" w:rsidR="00AA01A3" w:rsidRPr="00D10FD4" w:rsidRDefault="00AA01A3" w:rsidP="007138DA">
      <w:pPr>
        <w:pStyle w:val="ListParagraph"/>
        <w:ind w:left="419"/>
      </w:pPr>
    </w:p>
    <w:p w14:paraId="77CDF140" w14:textId="77777777" w:rsidR="006B74E2" w:rsidRPr="00D10FD4" w:rsidRDefault="006B74E2" w:rsidP="007138DA">
      <w:pPr>
        <w:pStyle w:val="ListParagraph"/>
        <w:ind w:left="419"/>
      </w:pPr>
    </w:p>
    <w:p w14:paraId="32AD0FD9" w14:textId="77777777" w:rsidR="006B74E2" w:rsidRPr="00D10FD4" w:rsidRDefault="006B74E2" w:rsidP="007138DA">
      <w:pPr>
        <w:pStyle w:val="ListParagraph"/>
        <w:ind w:left="419"/>
      </w:pPr>
    </w:p>
    <w:p w14:paraId="3445CB61" w14:textId="77777777" w:rsidR="00D5051C" w:rsidRPr="00D10FD4" w:rsidRDefault="00695E8E" w:rsidP="007138DA">
      <w:pPr>
        <w:pStyle w:val="ListParagraph"/>
        <w:ind w:left="419"/>
        <w:rPr>
          <w:b/>
          <w:bCs/>
        </w:rPr>
      </w:pPr>
      <w:r w:rsidRPr="00D10FD4">
        <w:rPr>
          <w:b/>
          <w:bCs/>
          <w:lang w:val="pt-PT"/>
        </w:rPr>
        <w:t>Mensagens para os consumidores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F11134" w:rsidRPr="00D10FD4" w14:paraId="33126301" w14:textId="77777777" w:rsidTr="00020748">
        <w:tc>
          <w:tcPr>
            <w:tcW w:w="4593" w:type="dxa"/>
          </w:tcPr>
          <w:p w14:paraId="74981004" w14:textId="77777777" w:rsidR="000813A6" w:rsidRPr="00D10FD4" w:rsidRDefault="00695E8E" w:rsidP="007138DA">
            <w:pPr>
              <w:pStyle w:val="ListParagraph"/>
              <w:ind w:left="0"/>
              <w:rPr>
                <w:noProof/>
              </w:rPr>
            </w:pPr>
            <w:r w:rsidRPr="00D10FD4">
              <w:rPr>
                <w:noProof/>
              </w:rPr>
              <w:t xml:space="preserve">Images (please replace with the </w:t>
            </w:r>
            <w:r w:rsidRPr="00D10FD4">
              <w:rPr>
                <w:noProof/>
              </w:rPr>
              <w:t>correct image/text) once created.</w:t>
            </w:r>
          </w:p>
        </w:tc>
        <w:tc>
          <w:tcPr>
            <w:tcW w:w="4338" w:type="dxa"/>
          </w:tcPr>
          <w:p w14:paraId="08AB6A1C" w14:textId="77777777" w:rsidR="000813A6" w:rsidRPr="00D10FD4" w:rsidRDefault="00695E8E" w:rsidP="007138DA">
            <w:pPr>
              <w:pStyle w:val="ListParagraph"/>
              <w:ind w:left="0"/>
              <w:rPr>
                <w:b/>
                <w:bCs/>
              </w:rPr>
            </w:pPr>
            <w:r w:rsidRPr="00D10FD4">
              <w:rPr>
                <w:b/>
                <w:bCs/>
              </w:rPr>
              <w:t>Texts</w:t>
            </w:r>
          </w:p>
        </w:tc>
      </w:tr>
      <w:tr w:rsidR="00F11134" w:rsidRPr="00D10FD4" w14:paraId="068A4FBC" w14:textId="77777777" w:rsidTr="00020748">
        <w:tc>
          <w:tcPr>
            <w:tcW w:w="4593" w:type="dxa"/>
          </w:tcPr>
          <w:p w14:paraId="636CE4FE" w14:textId="77777777" w:rsidR="009648CA" w:rsidRPr="00D10FD4" w:rsidRDefault="00695E8E" w:rsidP="007138DA">
            <w:pPr>
              <w:pStyle w:val="ListParagraph"/>
              <w:ind w:left="0"/>
            </w:pPr>
            <w:r w:rsidRPr="00D10FD4">
              <w:rPr>
                <w:noProof/>
              </w:rPr>
              <w:drawing>
                <wp:inline distT="0" distB="0" distL="0" distR="0" wp14:anchorId="567661E7" wp14:editId="1696CA90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6399D6FD" w14:textId="661109B5" w:rsidR="00067BD1" w:rsidRPr="00D10FD4" w:rsidRDefault="00D10FD4" w:rsidP="007138DA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pt-PT"/>
              </w:rPr>
              <w:t>For the image</w:t>
            </w:r>
          </w:p>
          <w:p w14:paraId="1FD98546" w14:textId="77777777" w:rsidR="007C658F" w:rsidRPr="00D10FD4" w:rsidRDefault="00695E8E" w:rsidP="007138DA">
            <w:pPr>
              <w:pStyle w:val="ListParagraph"/>
              <w:ind w:left="0"/>
            </w:pPr>
            <w:r w:rsidRPr="00D10FD4">
              <w:rPr>
                <w:lang w:val="pt-PT"/>
              </w:rPr>
              <w:t>#ProductGO</w:t>
            </w:r>
          </w:p>
          <w:p w14:paraId="76DA8E57" w14:textId="77777777" w:rsidR="009648CA" w:rsidRPr="00D10FD4" w:rsidRDefault="00695E8E" w:rsidP="007138DA">
            <w:pPr>
              <w:pStyle w:val="ListParagraph"/>
              <w:ind w:left="0"/>
            </w:pPr>
            <w:r w:rsidRPr="00695E8E">
              <w:rPr>
                <w:highlight w:val="yellow"/>
                <w:lang w:val="pt-PT"/>
              </w:rPr>
              <w:t>Mantenha os vapes afastados das crianças</w:t>
            </w:r>
          </w:p>
          <w:p w14:paraId="39939D7C" w14:textId="77777777" w:rsidR="001922AE" w:rsidRPr="00D10FD4" w:rsidRDefault="001922AE" w:rsidP="007138DA">
            <w:pPr>
              <w:pStyle w:val="ListParagraph"/>
              <w:ind w:left="0"/>
            </w:pPr>
          </w:p>
          <w:p w14:paraId="6F0D7DE1" w14:textId="77777777" w:rsidR="001922AE" w:rsidRPr="00D10FD4" w:rsidRDefault="00695E8E" w:rsidP="007138DA">
            <w:pPr>
              <w:pStyle w:val="ListParagraph"/>
              <w:ind w:left="0"/>
              <w:rPr>
                <w:b/>
                <w:bCs/>
              </w:rPr>
            </w:pPr>
            <w:r w:rsidRPr="00D10FD4">
              <w:rPr>
                <w:b/>
                <w:bCs/>
                <w:lang w:val="pt-PT"/>
              </w:rPr>
              <w:t>Meta</w:t>
            </w:r>
          </w:p>
          <w:p w14:paraId="73A306CA" w14:textId="77777777" w:rsidR="00B6634A" w:rsidRPr="00695E8E" w:rsidRDefault="00695E8E" w:rsidP="007138DA">
            <w:pPr>
              <w:pStyle w:val="ListParagraph"/>
              <w:ind w:left="0"/>
              <w:rPr>
                <w:lang w:val="fr-BE"/>
              </w:rPr>
            </w:pPr>
            <w:r w:rsidRPr="00D10FD4">
              <w:rPr>
                <w:rFonts w:cs="Segoe UI Emoji"/>
                <w:lang w:val="pt-PT"/>
              </w:rPr>
              <w:t xml:space="preserve">A segurança das crianças em primeiro lugar! </w:t>
            </w:r>
            <w:r w:rsidRPr="00D10FD4">
              <w:rPr>
                <w:rFonts w:ascii="Segoe UI Emoji" w:hAnsi="Segoe UI Emoji" w:cs="Segoe UI Emoji"/>
                <w:lang w:val="pt-PT"/>
              </w:rPr>
              <w:t>🚭👶</w:t>
            </w:r>
            <w:r w:rsidRPr="00D10FD4">
              <w:rPr>
                <w:rFonts w:cs="Segoe UI Emoji"/>
                <w:lang w:val="pt-PT"/>
              </w:rPr>
              <w:t xml:space="preserve"> Mantenha os cigarros eletrónicos descartáveis fora do alcance das crianças. Certifique-se de que o seu vape não pode ser ligado acidentalmente por uma criança.</w:t>
            </w:r>
          </w:p>
          <w:p w14:paraId="50485C82" w14:textId="77777777" w:rsidR="003A1991" w:rsidRPr="00695E8E" w:rsidRDefault="003A1991" w:rsidP="00037BC3">
            <w:pPr>
              <w:pStyle w:val="ListParagraph"/>
              <w:ind w:left="0"/>
              <w:rPr>
                <w:lang w:val="fr-BE"/>
              </w:rPr>
            </w:pPr>
          </w:p>
          <w:p w14:paraId="0311BB13" w14:textId="77777777" w:rsidR="00037BC3" w:rsidRPr="00D10FD4" w:rsidRDefault="00695E8E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D10FD4">
              <w:rPr>
                <w:rFonts w:cs="Segoe UI Emoji"/>
                <w:lang w:val="pt-PT"/>
              </w:rPr>
              <w:t xml:space="preserve">Saiba mais sobre os principais problemas dos descartáveis aqui. </w:t>
            </w:r>
            <w:r w:rsidRPr="00D10FD4">
              <w:rPr>
                <w:rFonts w:ascii="Segoe UI Emoji" w:hAnsi="Segoe UI Emoji" w:cs="Segoe UI Emoji"/>
                <w:lang w:val="pt-PT"/>
              </w:rPr>
              <w:t>🛡</w:t>
            </w:r>
            <w:r w:rsidRPr="00D10FD4">
              <w:rPr>
                <w:rFonts w:ascii="Segoe UI Emoji" w:hAnsi="Segoe UI Emoji" w:cs="Segoe UI Emoji"/>
                <w:lang w:val="pt-PT"/>
              </w:rPr>
              <w:t>️</w:t>
            </w:r>
          </w:p>
          <w:p w14:paraId="5A428531" w14:textId="77777777" w:rsidR="00B6634A" w:rsidRPr="00D10FD4" w:rsidRDefault="00695E8E" w:rsidP="00135553">
            <w:pPr>
              <w:pStyle w:val="ListParagraph"/>
              <w:ind w:left="0"/>
            </w:pPr>
            <w:r w:rsidRPr="00D10FD4">
              <w:rPr>
                <w:lang w:val="pt-PT"/>
              </w:rPr>
              <w:t xml:space="preserve">#ProductGo </w:t>
            </w:r>
          </w:p>
          <w:p w14:paraId="44FC98F9" w14:textId="77777777" w:rsidR="00635218" w:rsidRPr="00D10FD4" w:rsidRDefault="00695E8E" w:rsidP="00635218">
            <w:pPr>
              <w:pStyle w:val="ListParagraph"/>
              <w:ind w:left="0"/>
            </w:pPr>
            <w:proofErr w:type="gramStart"/>
            <w:r w:rsidRPr="00D10FD4">
              <w:rPr>
                <w:rFonts w:ascii="Segoe UI Symbol" w:hAnsi="Segoe UI Symbol" w:cs="Segoe UI Symbol"/>
                <w:highlight w:val="yellow"/>
              </w:rPr>
              <w:t>🛈</w:t>
            </w:r>
            <w:r w:rsidRPr="00D10FD4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10FD4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9854FB7" w14:textId="77777777" w:rsidR="005F3094" w:rsidRPr="00D10FD4" w:rsidRDefault="005F3094" w:rsidP="005C72A2">
            <w:pPr>
              <w:pStyle w:val="ListParagraph"/>
              <w:ind w:left="0"/>
            </w:pPr>
          </w:p>
          <w:p w14:paraId="7A4FEF5A" w14:textId="77777777" w:rsidR="003A1991" w:rsidRPr="00D10FD4" w:rsidRDefault="00695E8E" w:rsidP="005C72A2">
            <w:pPr>
              <w:pStyle w:val="ListParagraph"/>
              <w:ind w:left="0"/>
              <w:rPr>
                <w:b/>
                <w:bCs/>
              </w:rPr>
            </w:pPr>
            <w:r w:rsidRPr="00D10FD4">
              <w:rPr>
                <w:b/>
                <w:bCs/>
                <w:lang w:val="pt-PT"/>
              </w:rPr>
              <w:t>Instagram</w:t>
            </w:r>
          </w:p>
          <w:p w14:paraId="679E41A9" w14:textId="77777777" w:rsidR="003A1991" w:rsidRPr="00D10FD4" w:rsidRDefault="00695E8E">
            <w:pPr>
              <w:spacing w:after="43"/>
              <w:rPr>
                <w:rFonts w:ascii="Segoe UI Emoji" w:hAnsi="Segoe UI Emoji" w:cs="Segoe UI Emoji"/>
              </w:rPr>
            </w:pPr>
            <w:r w:rsidRPr="00D10FD4">
              <w:rPr>
                <w:rFonts w:cs="Segoe UI Emoji"/>
                <w:lang w:val="pt-PT"/>
              </w:rPr>
              <w:t xml:space="preserve">A segurança em primeiro lugar: </w:t>
            </w:r>
            <w:r w:rsidRPr="00D10FD4">
              <w:rPr>
                <w:rFonts w:ascii="Segoe UI Emoji" w:hAnsi="Segoe UI Emoji" w:cs="Segoe UI Emoji"/>
                <w:lang w:val="pt-PT"/>
              </w:rPr>
              <w:t>🚫👶</w:t>
            </w:r>
            <w:r w:rsidRPr="00D10FD4">
              <w:rPr>
                <w:rFonts w:cs="Segoe UI Emoji"/>
                <w:lang w:val="pt-PT"/>
              </w:rPr>
              <w:t xml:space="preserve"> Os cigarros eletrónicos têm um aspeto apelativo e podem ser tentadores para brincar. Certifique-se de que os vapes não podem ser ligados acidentalmente por crianças. Saiba mais sobre os principais problemas dos cigarros eletrónicos descartáveis aqui. </w:t>
            </w:r>
            <w:r w:rsidRPr="00D10FD4">
              <w:rPr>
                <w:rFonts w:ascii="Segoe UI Emoji" w:hAnsi="Segoe UI Emoji" w:cs="Segoe UI Emoji"/>
                <w:lang w:val="pt-PT"/>
              </w:rPr>
              <w:t>🛡</w:t>
            </w:r>
            <w:r w:rsidRPr="00D10FD4">
              <w:rPr>
                <w:rFonts w:ascii="Segoe UI Emoji" w:hAnsi="Segoe UI Emoji" w:cs="Segoe UI Emoji"/>
                <w:lang w:val="pt-PT"/>
              </w:rPr>
              <w:t>️</w:t>
            </w:r>
          </w:p>
          <w:p w14:paraId="3D49D4E0" w14:textId="77777777" w:rsidR="003A1991" w:rsidRPr="00D10FD4" w:rsidRDefault="00695E8E" w:rsidP="003A1991">
            <w:pPr>
              <w:pStyle w:val="ListParagraph"/>
              <w:ind w:left="0"/>
            </w:pPr>
            <w:r w:rsidRPr="00D10FD4">
              <w:rPr>
                <w:lang w:val="pt-PT"/>
              </w:rPr>
              <w:t xml:space="preserve">#ProductGo </w:t>
            </w:r>
          </w:p>
          <w:p w14:paraId="54785F1B" w14:textId="77777777" w:rsidR="00635218" w:rsidRPr="00D10FD4" w:rsidRDefault="00695E8E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D10FD4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D10FD4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10FD4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8E55E76" w14:textId="77777777" w:rsidR="003A1991" w:rsidRPr="00D10FD4" w:rsidRDefault="003A1991" w:rsidP="003A1991">
            <w:pPr>
              <w:pStyle w:val="ListParagraph"/>
              <w:ind w:left="0"/>
            </w:pPr>
          </w:p>
          <w:p w14:paraId="02658B92" w14:textId="77777777" w:rsidR="003A1991" w:rsidRPr="00D10FD4" w:rsidRDefault="003A1991" w:rsidP="003A1991">
            <w:pPr>
              <w:pStyle w:val="ListParagraph"/>
              <w:ind w:left="0"/>
            </w:pPr>
          </w:p>
          <w:p w14:paraId="0CA80415" w14:textId="77777777" w:rsidR="003A1991" w:rsidRPr="00D10FD4" w:rsidRDefault="003A1991" w:rsidP="005C72A2">
            <w:pPr>
              <w:pStyle w:val="ListParagraph"/>
              <w:ind w:left="0"/>
            </w:pPr>
          </w:p>
          <w:p w14:paraId="24B15B45" w14:textId="77777777" w:rsidR="003A1991" w:rsidRPr="00D10FD4" w:rsidRDefault="003A1991" w:rsidP="005C72A2">
            <w:pPr>
              <w:pStyle w:val="ListParagraph"/>
              <w:ind w:left="0"/>
            </w:pPr>
          </w:p>
          <w:p w14:paraId="43073508" w14:textId="77777777" w:rsidR="003A1991" w:rsidRPr="00D10FD4" w:rsidRDefault="003A1991" w:rsidP="005C72A2">
            <w:pPr>
              <w:pStyle w:val="ListParagraph"/>
              <w:ind w:left="0"/>
            </w:pPr>
          </w:p>
        </w:tc>
      </w:tr>
      <w:tr w:rsidR="00F11134" w:rsidRPr="00D10FD4" w14:paraId="48F1AC1E" w14:textId="77777777" w:rsidTr="00020748">
        <w:tc>
          <w:tcPr>
            <w:tcW w:w="4593" w:type="dxa"/>
          </w:tcPr>
          <w:p w14:paraId="03219699" w14:textId="77777777" w:rsidR="009648CA" w:rsidRPr="00D10FD4" w:rsidRDefault="00695E8E" w:rsidP="007138DA">
            <w:pPr>
              <w:pStyle w:val="ListParagraph"/>
              <w:ind w:left="0"/>
            </w:pPr>
            <w:r w:rsidRPr="00D10FD4">
              <w:rPr>
                <w:noProof/>
              </w:rPr>
              <w:lastRenderedPageBreak/>
              <w:drawing>
                <wp:inline distT="0" distB="0" distL="0" distR="0" wp14:anchorId="31E5C284" wp14:editId="56641160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3A9B2102" w14:textId="7DB1891C" w:rsidR="00E63303" w:rsidRPr="00D10FD4" w:rsidRDefault="00D10FD4" w:rsidP="00E63303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pt-PT"/>
              </w:rPr>
              <w:t>For the image</w:t>
            </w:r>
            <w:r w:rsidRPr="00D10FD4">
              <w:rPr>
                <w:b/>
                <w:bCs/>
                <w:lang w:val="pt-PT"/>
              </w:rPr>
              <w:t>:</w:t>
            </w:r>
          </w:p>
          <w:p w14:paraId="6C4E10C2" w14:textId="77777777" w:rsidR="002A3626" w:rsidRPr="00D10FD4" w:rsidRDefault="00695E8E" w:rsidP="00C709E2">
            <w:pPr>
              <w:spacing w:after="43"/>
            </w:pPr>
            <w:r w:rsidRPr="00D10FD4">
              <w:rPr>
                <w:lang w:val="pt-PT"/>
              </w:rPr>
              <w:t>#ProductGO</w:t>
            </w:r>
          </w:p>
          <w:p w14:paraId="09E5DAD1" w14:textId="77777777" w:rsidR="00B075B7" w:rsidRPr="00D10FD4" w:rsidRDefault="00695E8E" w:rsidP="00C709E2">
            <w:pPr>
              <w:spacing w:after="43"/>
            </w:pPr>
            <w:r w:rsidRPr="00695E8E">
              <w:rPr>
                <w:highlight w:val="yellow"/>
                <w:lang w:val="pt-PT"/>
              </w:rPr>
              <w:t>Saiba o que está a vapear!</w:t>
            </w:r>
          </w:p>
          <w:p w14:paraId="52082C9C" w14:textId="77777777" w:rsidR="00AE5B9A" w:rsidRPr="00D10FD4" w:rsidRDefault="00AE5B9A" w:rsidP="00C709E2">
            <w:pPr>
              <w:spacing w:after="43"/>
            </w:pPr>
          </w:p>
          <w:p w14:paraId="1EA44EB7" w14:textId="77777777" w:rsidR="002A3626" w:rsidRPr="00695E8E" w:rsidRDefault="00695E8E" w:rsidP="00C709E2">
            <w:pPr>
              <w:spacing w:after="43"/>
              <w:rPr>
                <w:b/>
                <w:bCs/>
                <w:lang w:val="fr-BE"/>
              </w:rPr>
            </w:pPr>
            <w:r w:rsidRPr="00D10FD4">
              <w:rPr>
                <w:b/>
                <w:bCs/>
                <w:lang w:val="pt-PT"/>
              </w:rPr>
              <w:t>Meta</w:t>
            </w:r>
          </w:p>
          <w:p w14:paraId="206C877E" w14:textId="77777777" w:rsidR="009648CA" w:rsidRPr="00D10FD4" w:rsidRDefault="00695E8E" w:rsidP="00094638">
            <w:pPr>
              <w:spacing w:after="43"/>
              <w:rPr>
                <w:lang w:val="pt-PT"/>
              </w:rPr>
            </w:pPr>
            <w:r w:rsidRPr="00D10FD4">
              <w:rPr>
                <w:rFonts w:cs="Segoe UI Emoji"/>
                <w:lang w:val="pt-PT"/>
              </w:rPr>
              <w:t xml:space="preserve">Dê prioridade à sua saúde. </w:t>
            </w:r>
            <w:r w:rsidRPr="00D10FD4">
              <w:rPr>
                <w:rFonts w:ascii="Segoe UI Emoji" w:hAnsi="Segoe UI Emoji" w:cs="Segoe UI Emoji"/>
                <w:lang w:val="pt-PT"/>
              </w:rPr>
              <w:t>🔍</w:t>
            </w:r>
            <w:r w:rsidRPr="00D10FD4">
              <w:rPr>
                <w:rFonts w:cs="Segoe UI Emoji"/>
                <w:lang w:val="pt-PT"/>
              </w:rPr>
              <w:t xml:space="preserve"> Compre apenas vapes descartáveis que respeitem as regras da UE. </w:t>
            </w:r>
            <w:r w:rsidRPr="00D10FD4">
              <w:rPr>
                <w:rFonts w:ascii="Segoe UI Emoji" w:hAnsi="Segoe UI Emoji" w:cs="Segoe UI Emoji"/>
                <w:lang w:val="pt-PT"/>
              </w:rPr>
              <w:t>💪</w:t>
            </w:r>
            <w:r w:rsidRPr="00D10FD4">
              <w:rPr>
                <w:rFonts w:cs="Segoe UI Emoji"/>
                <w:lang w:val="pt-PT"/>
              </w:rPr>
              <w:t xml:space="preserve"> </w:t>
            </w:r>
          </w:p>
          <w:p w14:paraId="7E96AB69" w14:textId="77777777" w:rsidR="00E800E0" w:rsidRPr="00D10FD4" w:rsidRDefault="00E800E0" w:rsidP="00094638">
            <w:pPr>
              <w:spacing w:after="43"/>
              <w:rPr>
                <w:lang w:val="pt-PT"/>
              </w:rPr>
            </w:pPr>
          </w:p>
          <w:p w14:paraId="753AD5A6" w14:textId="77777777" w:rsidR="00C96A5F" w:rsidRPr="00D10FD4" w:rsidRDefault="00695E8E" w:rsidP="49330596">
            <w:pPr>
              <w:spacing w:after="43"/>
              <w:rPr>
                <w:rFonts w:ascii="Segoe UI Emoji" w:hAnsi="Segoe UI Emoji" w:cs="Segoe UI Emoji"/>
                <w:lang w:val="pt-PT"/>
              </w:rPr>
            </w:pPr>
            <w:r w:rsidRPr="00D10FD4">
              <w:rPr>
                <w:rFonts w:cs="Segoe UI Emoji"/>
                <w:lang w:val="pt-PT"/>
              </w:rPr>
              <w:t>Saiba mais sobre os principais problemas dos descartáveis aqui.</w:t>
            </w:r>
            <w:r w:rsidRPr="00D10FD4">
              <w:rPr>
                <w:rFonts w:ascii="Segoe UI Emoji" w:hAnsi="Segoe UI Emoji" w:cs="Segoe UI Emoji"/>
                <w:lang w:val="pt-PT"/>
              </w:rPr>
              <w:t>🛡</w:t>
            </w:r>
            <w:r w:rsidRPr="00D10FD4">
              <w:rPr>
                <w:rFonts w:ascii="Segoe UI Emoji" w:hAnsi="Segoe UI Emoji" w:cs="Segoe UI Emoji"/>
                <w:lang w:val="pt-PT"/>
              </w:rPr>
              <w:t>️</w:t>
            </w:r>
          </w:p>
          <w:p w14:paraId="6D2340E8" w14:textId="77777777" w:rsidR="00C96A5F" w:rsidRPr="00D10FD4" w:rsidRDefault="00695E8E" w:rsidP="00C96A5F">
            <w:pPr>
              <w:pStyle w:val="ListParagraph"/>
              <w:ind w:left="0"/>
            </w:pPr>
            <w:r w:rsidRPr="00D10FD4">
              <w:rPr>
                <w:lang w:val="pt-PT"/>
              </w:rPr>
              <w:t xml:space="preserve">#ProductGo </w:t>
            </w:r>
          </w:p>
          <w:p w14:paraId="7C7DEB01" w14:textId="77777777" w:rsidR="00C96A5F" w:rsidRPr="00D10FD4" w:rsidRDefault="00695E8E" w:rsidP="00C96A5F">
            <w:pPr>
              <w:pStyle w:val="ListParagraph"/>
              <w:ind w:left="0"/>
            </w:pPr>
            <w:proofErr w:type="gramStart"/>
            <w:r w:rsidRPr="00D10FD4">
              <w:rPr>
                <w:rFonts w:ascii="Segoe UI Symbol" w:hAnsi="Segoe UI Symbol" w:cs="Segoe UI Symbol"/>
                <w:highlight w:val="yellow"/>
              </w:rPr>
              <w:t>🛈</w:t>
            </w:r>
            <w:r w:rsidRPr="00D10FD4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10FD4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5AD86C5" w14:textId="77777777" w:rsidR="002834DA" w:rsidRPr="00D10FD4" w:rsidRDefault="002834DA" w:rsidP="00C96A5F">
            <w:pPr>
              <w:pStyle w:val="ListParagraph"/>
              <w:ind w:left="0"/>
            </w:pPr>
          </w:p>
          <w:p w14:paraId="6D17DB5A" w14:textId="77777777" w:rsidR="00E63303" w:rsidRPr="00D10FD4" w:rsidRDefault="00695E8E" w:rsidP="00E63303">
            <w:pPr>
              <w:pStyle w:val="ListParagraph"/>
              <w:ind w:left="0"/>
              <w:rPr>
                <w:b/>
                <w:bCs/>
              </w:rPr>
            </w:pPr>
            <w:r w:rsidRPr="00D10FD4">
              <w:rPr>
                <w:b/>
                <w:bCs/>
                <w:lang w:val="pt-PT"/>
              </w:rPr>
              <w:t>Instagram</w:t>
            </w:r>
          </w:p>
          <w:p w14:paraId="4746F6D8" w14:textId="77777777" w:rsidR="002834DA" w:rsidRPr="00695E8E" w:rsidRDefault="00695E8E" w:rsidP="00C96A5F">
            <w:pPr>
              <w:pStyle w:val="ListParagraph"/>
              <w:ind w:left="0"/>
              <w:rPr>
                <w:lang w:val="fr-BE"/>
              </w:rPr>
            </w:pPr>
            <w:r w:rsidRPr="00D10FD4">
              <w:rPr>
                <w:rFonts w:cs="Segoe UI Emoji"/>
                <w:lang w:val="pt-PT"/>
              </w:rPr>
              <w:t xml:space="preserve">Utilize o vape com segurança! </w:t>
            </w:r>
            <w:r w:rsidRPr="00D10FD4">
              <w:rPr>
                <w:rFonts w:ascii="Segoe UI Emoji" w:hAnsi="Segoe UI Emoji" w:cs="Segoe UI Emoji"/>
                <w:lang w:val="pt-PT"/>
              </w:rPr>
              <w:t>🚭🔍</w:t>
            </w:r>
            <w:r w:rsidRPr="00D10FD4">
              <w:rPr>
                <w:rFonts w:cs="Segoe UI Emoji"/>
                <w:lang w:val="pt-PT"/>
              </w:rPr>
              <w:t xml:space="preserve"> Antes de utilizar um cigarro eletrónico descartável, verifique se os níveis de nicotina cumprem as regras da UE. </w:t>
            </w:r>
            <w:r w:rsidRPr="00D10FD4">
              <w:rPr>
                <w:rFonts w:ascii="Segoe UI Emoji" w:hAnsi="Segoe UI Emoji" w:cs="Segoe UI Emoji"/>
                <w:lang w:val="pt-PT"/>
              </w:rPr>
              <w:t>💪</w:t>
            </w:r>
            <w:r w:rsidRPr="00D10FD4">
              <w:rPr>
                <w:rFonts w:cs="Segoe UI Emoji"/>
                <w:lang w:val="pt-PT"/>
              </w:rPr>
              <w:t xml:space="preserve"> </w:t>
            </w:r>
          </w:p>
          <w:p w14:paraId="08788CB8" w14:textId="77777777" w:rsidR="00E8642C" w:rsidRPr="00D10FD4" w:rsidRDefault="00695E8E" w:rsidP="00E8642C">
            <w:pPr>
              <w:spacing w:after="43"/>
            </w:pPr>
            <w:r w:rsidRPr="00D10FD4">
              <w:rPr>
                <w:rFonts w:cs="Segoe UI Emoji"/>
                <w:lang w:val="pt-PT"/>
              </w:rPr>
              <w:t xml:space="preserve">Saiba mais sobre os principais problemas dos descartáveis aqui. </w:t>
            </w:r>
            <w:r w:rsidRPr="00D10FD4">
              <w:rPr>
                <w:rFonts w:ascii="Segoe UI Emoji" w:hAnsi="Segoe UI Emoji" w:cs="Segoe UI Emoji"/>
                <w:lang w:val="pt-PT"/>
              </w:rPr>
              <w:t>🛡</w:t>
            </w:r>
            <w:r w:rsidRPr="00D10FD4">
              <w:rPr>
                <w:rFonts w:ascii="Segoe UI Emoji" w:hAnsi="Segoe UI Emoji" w:cs="Segoe UI Emoji"/>
                <w:lang w:val="pt-PT"/>
              </w:rPr>
              <w:t>️</w:t>
            </w:r>
          </w:p>
          <w:p w14:paraId="13BB36EE" w14:textId="77777777" w:rsidR="00E8642C" w:rsidRPr="00D10FD4" w:rsidRDefault="00695E8E" w:rsidP="00E8642C">
            <w:pPr>
              <w:pStyle w:val="ListParagraph"/>
              <w:ind w:left="0"/>
            </w:pPr>
            <w:r w:rsidRPr="00D10FD4">
              <w:rPr>
                <w:lang w:val="pt-PT"/>
              </w:rPr>
              <w:t xml:space="preserve">#ProductGo </w:t>
            </w:r>
          </w:p>
          <w:p w14:paraId="1036F1E6" w14:textId="77777777" w:rsidR="00635218" w:rsidRPr="00D10FD4" w:rsidRDefault="00695E8E" w:rsidP="00635218">
            <w:pPr>
              <w:pStyle w:val="ListParagraph"/>
              <w:ind w:left="0"/>
            </w:pPr>
            <w:proofErr w:type="gramStart"/>
            <w:r w:rsidRPr="00D10FD4">
              <w:rPr>
                <w:rFonts w:ascii="Segoe UI Symbol" w:hAnsi="Segoe UI Symbol" w:cs="Segoe UI Symbol"/>
                <w:highlight w:val="yellow"/>
              </w:rPr>
              <w:t>🛈</w:t>
            </w:r>
            <w:r w:rsidRPr="00D10FD4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10FD4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6EAC931" w14:textId="77777777" w:rsidR="00C96A5F" w:rsidRPr="00D10FD4" w:rsidRDefault="00C96A5F" w:rsidP="00094638">
            <w:pPr>
              <w:spacing w:after="43"/>
            </w:pPr>
          </w:p>
          <w:p w14:paraId="18351EF7" w14:textId="77777777" w:rsidR="00E800E0" w:rsidRPr="00D10FD4" w:rsidRDefault="00E800E0" w:rsidP="00094638">
            <w:pPr>
              <w:spacing w:after="43"/>
            </w:pPr>
          </w:p>
        </w:tc>
      </w:tr>
      <w:tr w:rsidR="00F11134" w:rsidRPr="00D10FD4" w14:paraId="69D0F05B" w14:textId="77777777" w:rsidTr="00020748">
        <w:tc>
          <w:tcPr>
            <w:tcW w:w="4593" w:type="dxa"/>
          </w:tcPr>
          <w:p w14:paraId="7A64D230" w14:textId="77777777" w:rsidR="009648CA" w:rsidRPr="00D10FD4" w:rsidRDefault="00695E8E" w:rsidP="007138DA">
            <w:pPr>
              <w:pStyle w:val="ListParagraph"/>
              <w:ind w:left="0"/>
            </w:pPr>
            <w:r w:rsidRPr="00D10FD4">
              <w:rPr>
                <w:noProof/>
              </w:rPr>
              <w:lastRenderedPageBreak/>
              <w:drawing>
                <wp:inline distT="0" distB="0" distL="0" distR="0" wp14:anchorId="57FB7E65" wp14:editId="662CBF75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08E06CBC" w14:textId="786DD732" w:rsidR="00442AFE" w:rsidRPr="00D10FD4" w:rsidRDefault="00D10FD4" w:rsidP="00442AFE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pt-PT"/>
              </w:rPr>
              <w:t>For the image</w:t>
            </w:r>
            <w:r w:rsidRPr="00D10FD4">
              <w:rPr>
                <w:b/>
                <w:bCs/>
                <w:lang w:val="pt-PT"/>
              </w:rPr>
              <w:t>:</w:t>
            </w:r>
          </w:p>
          <w:p w14:paraId="24B80DFD" w14:textId="77777777" w:rsidR="002834DA" w:rsidRPr="00D10FD4" w:rsidRDefault="00695E8E" w:rsidP="002834DA">
            <w:pPr>
              <w:spacing w:after="43"/>
            </w:pPr>
            <w:r w:rsidRPr="00D10FD4">
              <w:rPr>
                <w:lang w:val="pt-PT"/>
              </w:rPr>
              <w:t>#ProductGO</w:t>
            </w:r>
          </w:p>
          <w:p w14:paraId="43FD6466" w14:textId="77777777" w:rsidR="00F53A25" w:rsidRPr="00D10FD4" w:rsidRDefault="00695E8E" w:rsidP="00F53A25">
            <w:pPr>
              <w:spacing w:after="43"/>
            </w:pPr>
            <w:r w:rsidRPr="00695E8E">
              <w:rPr>
                <w:highlight w:val="yellow"/>
                <w:lang w:val="pt-PT"/>
              </w:rPr>
              <w:t>Verifique o rótulo!</w:t>
            </w:r>
            <w:r w:rsidRPr="00D10FD4">
              <w:rPr>
                <w:lang w:val="pt-PT"/>
              </w:rPr>
              <w:t xml:space="preserve"> </w:t>
            </w:r>
          </w:p>
          <w:p w14:paraId="6B016D73" w14:textId="77777777" w:rsidR="00442AFE" w:rsidRPr="00D10FD4" w:rsidRDefault="00442AFE" w:rsidP="00F53A25">
            <w:pPr>
              <w:spacing w:after="43"/>
            </w:pPr>
          </w:p>
          <w:p w14:paraId="30D0D129" w14:textId="77777777" w:rsidR="00442AFE" w:rsidRPr="00D10FD4" w:rsidRDefault="00695E8E" w:rsidP="00F53A25">
            <w:pPr>
              <w:spacing w:after="43"/>
              <w:rPr>
                <w:b/>
                <w:bCs/>
              </w:rPr>
            </w:pPr>
            <w:r w:rsidRPr="00D10FD4">
              <w:rPr>
                <w:b/>
                <w:bCs/>
                <w:lang w:val="pt-PT"/>
              </w:rPr>
              <w:t>Meta</w:t>
            </w:r>
          </w:p>
          <w:p w14:paraId="55F4D973" w14:textId="77777777" w:rsidR="00BE1EEF" w:rsidRPr="00695E8E" w:rsidRDefault="00695E8E" w:rsidP="00BE1EEF">
            <w:pPr>
              <w:spacing w:before="240" w:after="43"/>
              <w:rPr>
                <w:lang w:val="pt-PT"/>
              </w:rPr>
            </w:pPr>
            <w:r w:rsidRPr="00D10FD4">
              <w:rPr>
                <w:rFonts w:ascii="Segoe UI Emoji" w:hAnsi="Segoe UI Emoji" w:cs="Segoe UI Emoji"/>
                <w:lang w:val="pt-PT"/>
              </w:rPr>
              <w:t>🔖</w:t>
            </w:r>
            <w:r w:rsidRPr="00D10FD4">
              <w:rPr>
                <w:rFonts w:cs="Segoe UI Emoji"/>
                <w:lang w:val="pt-PT"/>
              </w:rPr>
              <w:t xml:space="preserve"> Verifique sempre o rótulo do seu cigarro eletrónico descartável. Se o produto não incluir avisos na sua língua, não o compre.</w:t>
            </w:r>
            <w:r w:rsidRPr="00D10FD4">
              <w:rPr>
                <w:rFonts w:ascii="Segoe UI Emoji" w:hAnsi="Segoe UI Emoji" w:cs="Segoe UI Emoji"/>
                <w:lang w:val="pt-PT"/>
              </w:rPr>
              <w:t xml:space="preserve"> </w:t>
            </w:r>
            <w:r w:rsidRPr="00D10FD4">
              <w:rPr>
                <w:rFonts w:ascii="Segoe UI Emoji" w:hAnsi="Segoe UI Emoji" w:cs="Segoe UI Emoji"/>
                <w:lang w:val="pt-PT"/>
              </w:rPr>
              <w:t>🚫</w:t>
            </w:r>
            <w:r w:rsidRPr="00D10FD4">
              <w:rPr>
                <w:rFonts w:cs="Segoe UI Emoji"/>
                <w:lang w:val="pt-PT"/>
              </w:rPr>
              <w:t xml:space="preserve"> Os avisos são um requisito legal, e uma falha pode ser acompanhada de outras.</w:t>
            </w:r>
          </w:p>
          <w:p w14:paraId="2D46FC87" w14:textId="77777777" w:rsidR="001803F0" w:rsidRPr="00695E8E" w:rsidRDefault="001803F0" w:rsidP="001803F0">
            <w:pPr>
              <w:spacing w:after="43"/>
              <w:rPr>
                <w:lang w:val="pt-PT"/>
              </w:rPr>
            </w:pPr>
          </w:p>
          <w:p w14:paraId="1752822A" w14:textId="77777777" w:rsidR="001803F0" w:rsidRPr="00D10FD4" w:rsidRDefault="00695E8E" w:rsidP="001803F0">
            <w:pPr>
              <w:spacing w:after="43"/>
            </w:pPr>
            <w:r w:rsidRPr="00D10FD4">
              <w:rPr>
                <w:rFonts w:cs="Segoe UI Emoji"/>
                <w:lang w:val="pt-PT"/>
              </w:rPr>
              <w:t>Saiba mais sobre os principais problemas dos cigarros eletrónicos descartáveis aqui.</w:t>
            </w:r>
            <w:r w:rsidRPr="00D10FD4">
              <w:rPr>
                <w:rFonts w:ascii="Segoe UI Emoji" w:hAnsi="Segoe UI Emoji" w:cs="Segoe UI Emoji"/>
                <w:lang w:val="pt-PT"/>
              </w:rPr>
              <w:t xml:space="preserve"> </w:t>
            </w:r>
            <w:r w:rsidRPr="00D10FD4">
              <w:rPr>
                <w:rFonts w:ascii="Segoe UI Emoji" w:hAnsi="Segoe UI Emoji" w:cs="Segoe UI Emoji"/>
                <w:lang w:val="pt-PT"/>
              </w:rPr>
              <w:t>🛡</w:t>
            </w:r>
            <w:r w:rsidRPr="00D10FD4">
              <w:rPr>
                <w:rFonts w:ascii="Segoe UI Emoji" w:hAnsi="Segoe UI Emoji" w:cs="Segoe UI Emoji"/>
                <w:lang w:val="pt-PT"/>
              </w:rPr>
              <w:t>️</w:t>
            </w:r>
          </w:p>
          <w:p w14:paraId="535844CC" w14:textId="77777777" w:rsidR="001803F0" w:rsidRPr="00D10FD4" w:rsidRDefault="00695E8E" w:rsidP="001803F0">
            <w:pPr>
              <w:pStyle w:val="ListParagraph"/>
              <w:ind w:left="0"/>
            </w:pPr>
            <w:r w:rsidRPr="00D10FD4">
              <w:rPr>
                <w:lang w:val="pt-PT"/>
              </w:rPr>
              <w:t xml:space="preserve">#ProductGo </w:t>
            </w:r>
          </w:p>
          <w:p w14:paraId="7C542125" w14:textId="77777777" w:rsidR="00635218" w:rsidRPr="00D10FD4" w:rsidRDefault="00695E8E" w:rsidP="00635218">
            <w:pPr>
              <w:pStyle w:val="ListParagraph"/>
              <w:ind w:left="0"/>
            </w:pPr>
            <w:proofErr w:type="gramStart"/>
            <w:r w:rsidRPr="00D10FD4">
              <w:rPr>
                <w:rFonts w:ascii="Segoe UI Symbol" w:hAnsi="Segoe UI Symbol" w:cs="Segoe UI Symbol"/>
                <w:highlight w:val="yellow"/>
              </w:rPr>
              <w:t>🛈</w:t>
            </w:r>
            <w:r w:rsidRPr="00D10FD4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10FD4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2887CE1" w14:textId="77777777" w:rsidR="001803F0" w:rsidRPr="00D10FD4" w:rsidRDefault="001803F0" w:rsidP="001803F0">
            <w:pPr>
              <w:pStyle w:val="ListParagraph"/>
              <w:ind w:left="0"/>
            </w:pPr>
          </w:p>
          <w:p w14:paraId="092BA812" w14:textId="77777777" w:rsidR="008F3F4A" w:rsidRPr="00D10FD4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6ADB7654" w14:textId="77777777" w:rsidR="008F3F4A" w:rsidRPr="00D10FD4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005772C6" w14:textId="77777777" w:rsidR="008F3F4A" w:rsidRPr="00D10FD4" w:rsidRDefault="00695E8E" w:rsidP="008F3F4A">
            <w:pPr>
              <w:pStyle w:val="ListParagraph"/>
              <w:ind w:left="0"/>
              <w:rPr>
                <w:b/>
                <w:bCs/>
              </w:rPr>
            </w:pPr>
            <w:r w:rsidRPr="00D10FD4">
              <w:rPr>
                <w:b/>
                <w:bCs/>
                <w:lang w:val="pt-PT"/>
              </w:rPr>
              <w:t>Instagram</w:t>
            </w:r>
          </w:p>
          <w:p w14:paraId="35DACBF4" w14:textId="77777777" w:rsidR="00C709E2" w:rsidRPr="00695E8E" w:rsidRDefault="00695E8E" w:rsidP="002834DA">
            <w:pPr>
              <w:spacing w:before="240" w:after="43"/>
              <w:rPr>
                <w:rFonts w:ascii="Segoe UI Emoji" w:hAnsi="Segoe UI Emoji" w:cs="Segoe UI Emoji"/>
                <w:lang w:val="fr-BE"/>
              </w:rPr>
            </w:pPr>
            <w:r w:rsidRPr="00D10FD4">
              <w:rPr>
                <w:rFonts w:cs="Segoe UI Emoji"/>
                <w:lang w:val="pt-PT"/>
              </w:rPr>
              <w:t xml:space="preserve">Faça escolhas informadas. Se um cigarro eletrónico descartável não incluir  </w:t>
            </w:r>
            <w:r w:rsidRPr="00D10FD4">
              <w:rPr>
                <w:rFonts w:ascii="Segoe UI Emoji" w:hAnsi="Segoe UI Emoji" w:cs="Segoe UI Emoji"/>
                <w:lang w:val="pt-PT"/>
              </w:rPr>
              <w:t>🚫</w:t>
            </w:r>
            <w:r w:rsidRPr="00D10FD4">
              <w:rPr>
                <w:rFonts w:cs="Segoe UI Emoji"/>
                <w:lang w:val="pt-PT"/>
              </w:rPr>
              <w:t xml:space="preserve"> avisos e outras informações na sua língua, não o compre. Os avisos são um requisito legal e uma falha pode ser acompanhada de outras. </w:t>
            </w:r>
            <w:r w:rsidRPr="00D10FD4">
              <w:rPr>
                <w:rFonts w:ascii="Segoe UI Emoji" w:hAnsi="Segoe UI Emoji" w:cs="Segoe UI Emoji"/>
                <w:lang w:val="pt-PT"/>
              </w:rPr>
              <w:t>📋</w:t>
            </w:r>
          </w:p>
          <w:p w14:paraId="25CF280F" w14:textId="77777777" w:rsidR="008F3F4A" w:rsidRPr="00695E8E" w:rsidRDefault="008F3F4A" w:rsidP="008F3F4A">
            <w:pPr>
              <w:spacing w:after="43"/>
              <w:rPr>
                <w:lang w:val="fr-BE"/>
              </w:rPr>
            </w:pPr>
          </w:p>
          <w:p w14:paraId="17409634" w14:textId="77777777" w:rsidR="008F3F4A" w:rsidRPr="00D10FD4" w:rsidRDefault="00695E8E" w:rsidP="008F3F4A">
            <w:pPr>
              <w:spacing w:after="43"/>
            </w:pPr>
            <w:r w:rsidRPr="00D10FD4">
              <w:rPr>
                <w:rFonts w:cs="Segoe UI Emoji"/>
                <w:lang w:val="pt-PT"/>
              </w:rPr>
              <w:t>Saiba mais sobre os principais problemas dos descartáveis aqui.</w:t>
            </w:r>
            <w:r w:rsidRPr="00D10FD4">
              <w:rPr>
                <w:rFonts w:ascii="Segoe UI Emoji" w:hAnsi="Segoe UI Emoji" w:cs="Segoe UI Emoji"/>
                <w:lang w:val="pt-PT"/>
              </w:rPr>
              <w:t xml:space="preserve"> </w:t>
            </w:r>
            <w:r w:rsidRPr="00D10FD4">
              <w:rPr>
                <w:rFonts w:ascii="Segoe UI Emoji" w:hAnsi="Segoe UI Emoji" w:cs="Segoe UI Emoji"/>
                <w:lang w:val="pt-PT"/>
              </w:rPr>
              <w:t>🛡</w:t>
            </w:r>
            <w:r w:rsidRPr="00D10FD4">
              <w:rPr>
                <w:rFonts w:ascii="Segoe UI Emoji" w:hAnsi="Segoe UI Emoji" w:cs="Segoe UI Emoji"/>
                <w:lang w:val="pt-PT"/>
              </w:rPr>
              <w:t>️</w:t>
            </w:r>
          </w:p>
          <w:p w14:paraId="23CEF8B2" w14:textId="77777777" w:rsidR="008F3F4A" w:rsidRPr="00D10FD4" w:rsidRDefault="00695E8E" w:rsidP="008F3F4A">
            <w:pPr>
              <w:pStyle w:val="ListParagraph"/>
              <w:ind w:left="0"/>
            </w:pPr>
            <w:r w:rsidRPr="00D10FD4">
              <w:rPr>
                <w:lang w:val="pt-PT"/>
              </w:rPr>
              <w:t xml:space="preserve">#ProductGo </w:t>
            </w:r>
          </w:p>
          <w:p w14:paraId="56279A28" w14:textId="77777777" w:rsidR="00635218" w:rsidRPr="00D10FD4" w:rsidRDefault="00695E8E" w:rsidP="00635218">
            <w:pPr>
              <w:pStyle w:val="ListParagraph"/>
              <w:ind w:left="0"/>
            </w:pPr>
            <w:proofErr w:type="gramStart"/>
            <w:r w:rsidRPr="00D10FD4">
              <w:rPr>
                <w:rFonts w:ascii="Segoe UI Symbol" w:hAnsi="Segoe UI Symbol" w:cs="Segoe UI Symbol"/>
                <w:highlight w:val="yellow"/>
              </w:rPr>
              <w:t>🛈</w:t>
            </w:r>
            <w:r w:rsidRPr="00D10FD4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10FD4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851D409" w14:textId="77777777" w:rsidR="008F3F4A" w:rsidRPr="00D10FD4" w:rsidRDefault="008F3F4A" w:rsidP="002834DA">
            <w:pPr>
              <w:spacing w:before="240" w:after="43"/>
            </w:pPr>
          </w:p>
          <w:p w14:paraId="06403F81" w14:textId="77777777" w:rsidR="009648CA" w:rsidRPr="00D10FD4" w:rsidRDefault="009648CA" w:rsidP="007138DA">
            <w:pPr>
              <w:pStyle w:val="ListParagraph"/>
              <w:ind w:left="0"/>
            </w:pPr>
          </w:p>
        </w:tc>
      </w:tr>
      <w:tr w:rsidR="00F11134" w:rsidRPr="00D10FD4" w14:paraId="2F003A25" w14:textId="77777777" w:rsidTr="00020748">
        <w:tc>
          <w:tcPr>
            <w:tcW w:w="4593" w:type="dxa"/>
          </w:tcPr>
          <w:p w14:paraId="0FA1D19E" w14:textId="77777777" w:rsidR="00C709E2" w:rsidRPr="00D10FD4" w:rsidRDefault="00695E8E" w:rsidP="007138DA">
            <w:pPr>
              <w:pStyle w:val="ListParagraph"/>
              <w:ind w:left="0"/>
              <w:rPr>
                <w:noProof/>
              </w:rPr>
            </w:pPr>
            <w:r w:rsidRPr="00D10FD4">
              <w:rPr>
                <w:noProof/>
              </w:rPr>
              <w:lastRenderedPageBreak/>
              <w:drawing>
                <wp:inline distT="0" distB="0" distL="0" distR="0" wp14:anchorId="5DB9D261" wp14:editId="3CC8BC23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DF345DB" w14:textId="17FD55D5" w:rsidR="00EE112C" w:rsidRPr="00D10FD4" w:rsidRDefault="00D10FD4" w:rsidP="00EE112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pt-PT"/>
              </w:rPr>
              <w:t>For the image</w:t>
            </w:r>
            <w:r w:rsidRPr="00D10FD4">
              <w:rPr>
                <w:b/>
                <w:bCs/>
                <w:lang w:val="pt-PT"/>
              </w:rPr>
              <w:t>:</w:t>
            </w:r>
          </w:p>
          <w:p w14:paraId="08CBC9E3" w14:textId="77777777" w:rsidR="00EE112C" w:rsidRPr="00D10FD4" w:rsidRDefault="00695E8E" w:rsidP="00EE112C">
            <w:pPr>
              <w:spacing w:after="43"/>
            </w:pPr>
            <w:r w:rsidRPr="00D10FD4">
              <w:rPr>
                <w:lang w:val="pt-PT"/>
              </w:rPr>
              <w:t>#ProductGO</w:t>
            </w:r>
          </w:p>
          <w:p w14:paraId="0D0CCF74" w14:textId="77777777" w:rsidR="00635218" w:rsidRPr="00D10FD4" w:rsidRDefault="00695E8E" w:rsidP="00EE112C">
            <w:pPr>
              <w:spacing w:after="43"/>
            </w:pPr>
            <w:r w:rsidRPr="00695E8E">
              <w:rPr>
                <w:highlight w:val="yellow"/>
                <w:lang w:val="pt-PT"/>
              </w:rPr>
              <w:t>Elimine os vapes de forma responsável.</w:t>
            </w:r>
          </w:p>
          <w:p w14:paraId="3F7F3B48" w14:textId="77777777" w:rsidR="00A92DC5" w:rsidRPr="00D10FD4" w:rsidRDefault="00A92DC5" w:rsidP="00A92DC5">
            <w:pPr>
              <w:spacing w:after="43"/>
            </w:pPr>
          </w:p>
          <w:p w14:paraId="0F11FE18" w14:textId="77777777" w:rsidR="00131B09" w:rsidRPr="00D10FD4" w:rsidRDefault="00695E8E" w:rsidP="00A92DC5">
            <w:pPr>
              <w:spacing w:after="43"/>
              <w:rPr>
                <w:b/>
                <w:bCs/>
              </w:rPr>
            </w:pPr>
            <w:r w:rsidRPr="00D10FD4">
              <w:rPr>
                <w:b/>
                <w:bCs/>
                <w:lang w:val="pt-PT"/>
              </w:rPr>
              <w:t>Meta</w:t>
            </w:r>
          </w:p>
          <w:p w14:paraId="404D9664" w14:textId="77777777" w:rsidR="0063058E" w:rsidRPr="00695E8E" w:rsidRDefault="00695E8E" w:rsidP="00A92DC5">
            <w:pPr>
              <w:spacing w:after="43"/>
              <w:rPr>
                <w:lang w:val="fr-BE"/>
              </w:rPr>
            </w:pPr>
            <w:r w:rsidRPr="00D10FD4">
              <w:rPr>
                <w:rFonts w:cs="Segoe UI Emoji"/>
                <w:lang w:val="pt-PT"/>
              </w:rPr>
              <w:t xml:space="preserve">As regras da UE permitem-lhe devolver gratuitamente o seu cigarro eletrónico descartável. Pense no ambiente quando o seu vape chegar ao fim. Recicle-os de forma responsável e ajude a proteger o nosso planeta! </w:t>
            </w:r>
            <w:r w:rsidRPr="00D10FD4">
              <w:rPr>
                <w:rFonts w:ascii="Segoe UI Emoji" w:hAnsi="Segoe UI Emoji" w:cs="Segoe UI Emoji"/>
                <w:lang w:val="pt-PT"/>
              </w:rPr>
              <w:t>🌱</w:t>
            </w:r>
          </w:p>
          <w:p w14:paraId="7B8F5297" w14:textId="77777777" w:rsidR="0063058E" w:rsidRPr="00695E8E" w:rsidRDefault="0063058E" w:rsidP="00943A2F">
            <w:pPr>
              <w:spacing w:after="43"/>
              <w:rPr>
                <w:lang w:val="fr-BE"/>
              </w:rPr>
            </w:pPr>
          </w:p>
          <w:p w14:paraId="44606A02" w14:textId="77777777" w:rsidR="00943A2F" w:rsidRPr="00D10FD4" w:rsidRDefault="00695E8E" w:rsidP="00943A2F">
            <w:pPr>
              <w:spacing w:after="43"/>
            </w:pPr>
            <w:r w:rsidRPr="00D10FD4">
              <w:rPr>
                <w:rFonts w:cs="Segoe UI Emoji"/>
                <w:lang w:val="pt-PT"/>
              </w:rPr>
              <w:t>Saiba mais sobre os principais problemas dos descartáveis aqui.</w:t>
            </w:r>
            <w:r w:rsidRPr="00D10FD4">
              <w:rPr>
                <w:rFonts w:ascii="Segoe UI Emoji" w:hAnsi="Segoe UI Emoji" w:cs="Segoe UI Emoji"/>
                <w:lang w:val="pt-PT"/>
              </w:rPr>
              <w:t xml:space="preserve"> </w:t>
            </w:r>
            <w:r w:rsidRPr="00D10FD4">
              <w:rPr>
                <w:rFonts w:ascii="Segoe UI Emoji" w:hAnsi="Segoe UI Emoji" w:cs="Segoe UI Emoji"/>
                <w:lang w:val="pt-PT"/>
              </w:rPr>
              <w:t>🛡</w:t>
            </w:r>
            <w:r w:rsidRPr="00D10FD4">
              <w:rPr>
                <w:rFonts w:ascii="Segoe UI Emoji" w:hAnsi="Segoe UI Emoji" w:cs="Segoe UI Emoji"/>
                <w:lang w:val="pt-PT"/>
              </w:rPr>
              <w:t>️</w:t>
            </w:r>
          </w:p>
          <w:p w14:paraId="41CFB202" w14:textId="77777777" w:rsidR="00635218" w:rsidRPr="00D10FD4" w:rsidRDefault="00695E8E" w:rsidP="00635218">
            <w:pPr>
              <w:pStyle w:val="ListParagraph"/>
              <w:ind w:left="0"/>
            </w:pPr>
            <w:proofErr w:type="gramStart"/>
            <w:r w:rsidRPr="00D10FD4">
              <w:rPr>
                <w:rFonts w:ascii="Segoe UI Symbol" w:hAnsi="Segoe UI Symbol" w:cs="Segoe UI Symbol"/>
                <w:highlight w:val="yellow"/>
              </w:rPr>
              <w:t>🛈</w:t>
            </w:r>
            <w:r w:rsidRPr="00D10FD4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10FD4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7ECC40D" w14:textId="77777777" w:rsidR="00635218" w:rsidRPr="00D10FD4" w:rsidRDefault="00635218" w:rsidP="00AB5B8A">
            <w:pPr>
              <w:spacing w:before="240" w:after="43"/>
            </w:pPr>
          </w:p>
          <w:p w14:paraId="312A11F2" w14:textId="77777777" w:rsidR="00003545" w:rsidRPr="00D10FD4" w:rsidRDefault="00695E8E" w:rsidP="00AB5B8A">
            <w:pPr>
              <w:spacing w:before="240" w:after="43"/>
              <w:rPr>
                <w:b/>
                <w:bCs/>
              </w:rPr>
            </w:pPr>
            <w:r w:rsidRPr="00D10FD4">
              <w:rPr>
                <w:b/>
                <w:bCs/>
                <w:lang w:val="pt-PT"/>
              </w:rPr>
              <w:t>Instagram</w:t>
            </w:r>
          </w:p>
          <w:p w14:paraId="35FF47FB" w14:textId="77777777" w:rsidR="00635218" w:rsidRPr="00695E8E" w:rsidRDefault="00695E8E" w:rsidP="00AB5B8A">
            <w:pPr>
              <w:spacing w:before="240" w:after="43"/>
              <w:rPr>
                <w:lang w:val="fr-BE"/>
              </w:rPr>
            </w:pPr>
            <w:r w:rsidRPr="00D10FD4">
              <w:rPr>
                <w:rFonts w:cs="Segoe UI Emoji"/>
                <w:lang w:val="pt-PT"/>
              </w:rPr>
              <w:t xml:space="preserve">Pense no ambiente. </w:t>
            </w:r>
            <w:r w:rsidRPr="00D10FD4">
              <w:rPr>
                <w:rFonts w:ascii="Segoe UI Emoji" w:hAnsi="Segoe UI Emoji" w:cs="Segoe UI Emoji"/>
                <w:lang w:val="pt-PT"/>
              </w:rPr>
              <w:t>🌍</w:t>
            </w:r>
            <w:r w:rsidRPr="00D10FD4">
              <w:rPr>
                <w:rFonts w:cs="Segoe UI Emoji"/>
                <w:lang w:val="pt-PT"/>
              </w:rPr>
              <w:t xml:space="preserve"> As regras da UE permitem-lhe devolver gratuitamente o seu cigarro eletrónico descartável. Quando terminar o seu vape, recicle de forma responsável para proteger o nosso planeta! </w:t>
            </w:r>
            <w:r w:rsidRPr="00D10FD4">
              <w:rPr>
                <w:rFonts w:ascii="Segoe UI Emoji" w:hAnsi="Segoe UI Emoji" w:cs="Segoe UI Emoji"/>
                <w:lang w:val="pt-PT"/>
              </w:rPr>
              <w:t>🌱</w:t>
            </w:r>
          </w:p>
          <w:p w14:paraId="1D794493" w14:textId="77777777" w:rsidR="00003545" w:rsidRPr="00695E8E" w:rsidRDefault="00003545" w:rsidP="00003545">
            <w:pPr>
              <w:spacing w:after="43"/>
              <w:rPr>
                <w:lang w:val="fr-BE"/>
              </w:rPr>
            </w:pPr>
          </w:p>
          <w:p w14:paraId="50486D74" w14:textId="77777777" w:rsidR="00635218" w:rsidRPr="00D10FD4" w:rsidRDefault="00695E8E" w:rsidP="00003545">
            <w:pPr>
              <w:spacing w:after="43"/>
            </w:pPr>
            <w:r w:rsidRPr="00D10FD4">
              <w:rPr>
                <w:rFonts w:cs="Segoe UI Emoji"/>
                <w:lang w:val="pt-PT"/>
              </w:rPr>
              <w:t>Saiba mais sobre os principais problemas dos descartáveis aqui.</w:t>
            </w:r>
            <w:r w:rsidRPr="00D10FD4">
              <w:rPr>
                <w:rFonts w:ascii="Segoe UI Emoji" w:hAnsi="Segoe UI Emoji" w:cs="Segoe UI Emoji"/>
                <w:lang w:val="pt-PT"/>
              </w:rPr>
              <w:t xml:space="preserve"> </w:t>
            </w:r>
            <w:r w:rsidRPr="00D10FD4">
              <w:rPr>
                <w:rFonts w:ascii="Segoe UI Emoji" w:hAnsi="Segoe UI Emoji" w:cs="Segoe UI Emoji"/>
                <w:lang w:val="pt-PT"/>
              </w:rPr>
              <w:t>🛡</w:t>
            </w:r>
            <w:r w:rsidRPr="00D10FD4">
              <w:rPr>
                <w:rFonts w:ascii="Segoe UI Emoji" w:hAnsi="Segoe UI Emoji" w:cs="Segoe UI Emoji"/>
                <w:lang w:val="pt-PT"/>
              </w:rPr>
              <w:t>️</w:t>
            </w:r>
          </w:p>
          <w:p w14:paraId="059BE1DF" w14:textId="77777777" w:rsidR="00635218" w:rsidRPr="00D10FD4" w:rsidRDefault="00695E8E" w:rsidP="00635218">
            <w:pPr>
              <w:pStyle w:val="ListParagraph"/>
              <w:ind w:left="0"/>
            </w:pPr>
            <w:proofErr w:type="gramStart"/>
            <w:r w:rsidRPr="00D10FD4">
              <w:rPr>
                <w:rFonts w:ascii="Segoe UI Symbol" w:hAnsi="Segoe UI Symbol" w:cs="Segoe UI Symbol"/>
                <w:highlight w:val="yellow"/>
              </w:rPr>
              <w:t>🛈</w:t>
            </w:r>
            <w:r w:rsidRPr="00D10FD4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10FD4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834DC9C" w14:textId="77777777" w:rsidR="00635218" w:rsidRPr="00D10FD4" w:rsidRDefault="00635218" w:rsidP="00AB5B8A">
            <w:pPr>
              <w:spacing w:before="240" w:after="43"/>
            </w:pPr>
          </w:p>
        </w:tc>
      </w:tr>
    </w:tbl>
    <w:p w14:paraId="36C35F61" w14:textId="77777777" w:rsidR="00D5051C" w:rsidRPr="00D10FD4" w:rsidRDefault="00D5051C" w:rsidP="007138DA">
      <w:pPr>
        <w:pStyle w:val="ListParagraph"/>
        <w:ind w:left="419"/>
      </w:pPr>
    </w:p>
    <w:p w14:paraId="002EE016" w14:textId="77777777" w:rsidR="0087280F" w:rsidRPr="00D10FD4" w:rsidRDefault="0087280F" w:rsidP="006B74E2"/>
    <w:p w14:paraId="21576949" w14:textId="77777777" w:rsidR="0087280F" w:rsidRPr="00D10FD4" w:rsidRDefault="0087280F" w:rsidP="006B74E2"/>
    <w:p w14:paraId="316EDF54" w14:textId="77777777" w:rsidR="00132F89" w:rsidRPr="00D10FD4" w:rsidRDefault="00695E8E" w:rsidP="00132F89">
      <w:pPr>
        <w:rPr>
          <w:b/>
        </w:rPr>
      </w:pPr>
      <w:r w:rsidRPr="00D10FD4">
        <w:rPr>
          <w:b/>
          <w:bCs/>
          <w:lang w:val="pt-PT"/>
        </w:rPr>
        <w:t>Para 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11134" w:rsidRPr="00D10FD4" w14:paraId="02A0827D" w14:textId="77777777" w:rsidTr="00020748">
        <w:tc>
          <w:tcPr>
            <w:tcW w:w="4675" w:type="dxa"/>
          </w:tcPr>
          <w:p w14:paraId="057A5829" w14:textId="77777777" w:rsidR="00003545" w:rsidRPr="00D10FD4" w:rsidRDefault="00695E8E" w:rsidP="00132F89">
            <w:pPr>
              <w:rPr>
                <w:bCs/>
              </w:rPr>
            </w:pPr>
            <w:r w:rsidRPr="00D10FD4">
              <w:rPr>
                <w:noProof/>
              </w:rPr>
              <w:lastRenderedPageBreak/>
              <w:drawing>
                <wp:inline distT="0" distB="0" distL="0" distR="0" wp14:anchorId="7BE66FF1" wp14:editId="52615999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4194CAAD" w14:textId="6F19B60B" w:rsidR="006D6CEA" w:rsidRPr="00D10FD4" w:rsidRDefault="00D10FD4" w:rsidP="006D6CEA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pt-PT"/>
              </w:rPr>
              <w:t>For the image</w:t>
            </w:r>
            <w:r w:rsidRPr="00D10FD4">
              <w:rPr>
                <w:b/>
                <w:bCs/>
                <w:lang w:val="pt-PT"/>
              </w:rPr>
              <w:t>:</w:t>
            </w:r>
          </w:p>
          <w:p w14:paraId="04302804" w14:textId="77777777" w:rsidR="006D6CEA" w:rsidRPr="00D10FD4" w:rsidRDefault="00695E8E" w:rsidP="006D6CEA">
            <w:pPr>
              <w:spacing w:after="43"/>
            </w:pPr>
            <w:r w:rsidRPr="00D10FD4">
              <w:rPr>
                <w:lang w:val="pt-PT"/>
              </w:rPr>
              <w:t>#ProductGO</w:t>
            </w:r>
          </w:p>
          <w:p w14:paraId="467BDAC6" w14:textId="77777777" w:rsidR="00003545" w:rsidRPr="00D10FD4" w:rsidRDefault="00695E8E" w:rsidP="00132F89">
            <w:pPr>
              <w:rPr>
                <w:bCs/>
              </w:rPr>
            </w:pPr>
            <w:r w:rsidRPr="00695E8E">
              <w:rPr>
                <w:highlight w:val="yellow"/>
                <w:lang w:val="pt-PT"/>
              </w:rPr>
              <w:t>Informe-se e cumpra as regras!</w:t>
            </w:r>
          </w:p>
          <w:p w14:paraId="1884B60C" w14:textId="77777777" w:rsidR="00896FC7" w:rsidRPr="00D10FD4" w:rsidRDefault="00896FC7" w:rsidP="00132F89">
            <w:pPr>
              <w:rPr>
                <w:bCs/>
              </w:rPr>
            </w:pPr>
          </w:p>
          <w:p w14:paraId="3648B537" w14:textId="77777777" w:rsidR="004378FE" w:rsidRPr="00695E8E" w:rsidRDefault="00695E8E" w:rsidP="00132F89">
            <w:pPr>
              <w:rPr>
                <w:b/>
                <w:lang w:val="fr-BE"/>
              </w:rPr>
            </w:pPr>
            <w:r w:rsidRPr="00D10FD4">
              <w:rPr>
                <w:b/>
                <w:bCs/>
                <w:lang w:val="pt-PT"/>
              </w:rPr>
              <w:t>LinkedIn</w:t>
            </w:r>
          </w:p>
          <w:p w14:paraId="1E5CC411" w14:textId="77777777" w:rsidR="00AA36BF" w:rsidRPr="00695E8E" w:rsidRDefault="00695E8E" w:rsidP="00AA36BF">
            <w:pPr>
              <w:rPr>
                <w:bCs/>
                <w:lang w:val="fr-BE"/>
              </w:rPr>
            </w:pPr>
            <w:r w:rsidRPr="00D10FD4">
              <w:rPr>
                <w:rFonts w:cs="Segoe UI Emoji"/>
                <w:lang w:val="pt-PT"/>
              </w:rPr>
              <w:t xml:space="preserve">Enquanto fabricante, distribuidor ou retalhista de </w:t>
            </w:r>
            <w:r w:rsidRPr="00D10FD4">
              <w:rPr>
                <w:rFonts w:cs="Segoe UI Emoji"/>
                <w:lang w:val="pt-PT"/>
              </w:rPr>
              <w:t>cigarros eletrónicos descartáveis, é fundamental estar a par das regras de segurança dos produtos. Os fabricantes podem evitar retiradas e recolhas se cumprirem as regras.</w:t>
            </w:r>
            <w:r w:rsidRPr="00D10FD4">
              <w:rPr>
                <w:rFonts w:ascii="Segoe UI Emoji" w:hAnsi="Segoe UI Emoji" w:cs="Segoe UI Emoji"/>
                <w:lang w:val="pt-PT"/>
              </w:rPr>
              <w:t xml:space="preserve"> </w:t>
            </w:r>
            <w:r w:rsidRPr="00D10FD4">
              <w:rPr>
                <w:rFonts w:ascii="Segoe UI Emoji" w:hAnsi="Segoe UI Emoji" w:cs="Segoe UI Emoji"/>
                <w:lang w:val="pt-PT"/>
              </w:rPr>
              <w:t>🌍</w:t>
            </w:r>
            <w:r w:rsidRPr="00D10FD4">
              <w:rPr>
                <w:rFonts w:cs="Segoe UI Emoji"/>
                <w:lang w:val="pt-PT"/>
              </w:rPr>
              <w:t xml:space="preserve"> </w:t>
            </w:r>
          </w:p>
          <w:p w14:paraId="67DA85C8" w14:textId="77777777" w:rsidR="00AA36BF" w:rsidRPr="00695E8E" w:rsidRDefault="00695E8E">
            <w:pPr>
              <w:spacing w:after="43"/>
              <w:rPr>
                <w:lang w:val="fr-BE"/>
              </w:rPr>
            </w:pPr>
            <w:r w:rsidRPr="00D10FD4">
              <w:rPr>
                <w:lang w:val="pt-PT"/>
              </w:rPr>
              <w:t>Saiba mais</w:t>
            </w:r>
          </w:p>
          <w:p w14:paraId="454B400B" w14:textId="77777777" w:rsidR="006D6CEA" w:rsidRPr="00D10FD4" w:rsidRDefault="00695E8E" w:rsidP="006D6CEA">
            <w:pPr>
              <w:pStyle w:val="ListParagraph"/>
              <w:ind w:left="0"/>
            </w:pPr>
            <w:proofErr w:type="gramStart"/>
            <w:r w:rsidRPr="00D10FD4">
              <w:rPr>
                <w:rFonts w:ascii="Segoe UI Symbol" w:hAnsi="Segoe UI Symbol" w:cs="Segoe UI Symbol"/>
                <w:highlight w:val="yellow"/>
              </w:rPr>
              <w:t>🛈</w:t>
            </w:r>
            <w:r w:rsidRPr="00D10FD4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D10FD4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72E4BF88" w14:textId="77777777" w:rsidR="00641474" w:rsidRPr="00D10FD4" w:rsidRDefault="00641474" w:rsidP="006D6CEA">
            <w:pPr>
              <w:pStyle w:val="ListParagraph"/>
              <w:ind w:left="0"/>
            </w:pPr>
          </w:p>
          <w:p w14:paraId="4C94C6EE" w14:textId="77777777" w:rsidR="00CA6485" w:rsidRPr="00D10FD4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62BAA9B5" w14:textId="77777777" w:rsidR="00003545" w:rsidRPr="00D10FD4" w:rsidRDefault="00003545" w:rsidP="00132F89">
      <w:pPr>
        <w:rPr>
          <w:bCs/>
        </w:rPr>
      </w:pPr>
    </w:p>
    <w:p w14:paraId="2E0D7CB8" w14:textId="7777777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D838F" w14:textId="77777777" w:rsidR="00CB596F" w:rsidRDefault="00CB596F">
      <w:pPr>
        <w:spacing w:after="0"/>
      </w:pPr>
      <w:r>
        <w:separator/>
      </w:r>
    </w:p>
  </w:endnote>
  <w:endnote w:type="continuationSeparator" w:id="0">
    <w:p w14:paraId="3BCE0597" w14:textId="77777777" w:rsidR="00CB596F" w:rsidRDefault="00CB59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CFF7B" w14:textId="77777777" w:rsidR="00CB596F" w:rsidRDefault="00CB596F">
      <w:pPr>
        <w:spacing w:after="0"/>
      </w:pPr>
      <w:r>
        <w:separator/>
      </w:r>
    </w:p>
  </w:footnote>
  <w:footnote w:type="continuationSeparator" w:id="0">
    <w:p w14:paraId="2AC81AD2" w14:textId="77777777" w:rsidR="00CB596F" w:rsidRDefault="00CB59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2C6B6" w14:textId="77777777" w:rsidR="0035412F" w:rsidRDefault="00695E8E">
    <w:pPr>
      <w:pStyle w:val="Header"/>
    </w:pPr>
    <w:r>
      <w:rPr>
        <w:noProof/>
        <w:lang w:val="pt-P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4024E1" wp14:editId="44D3B7B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115273" w14:textId="77777777" w:rsidR="0035412F" w:rsidRPr="0035412F" w:rsidRDefault="00695E8E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57B25A2" w14:textId="77777777" w:rsidR="00B048A6" w:rsidRDefault="00695E8E">
        <w:pPr>
          <w:pStyle w:val="Header"/>
          <w:jc w:val="right"/>
        </w:pPr>
        <w:r>
          <w:rPr>
            <w:lang w:val="pt-PT"/>
          </w:rPr>
          <w:fldChar w:fldCharType="begin"/>
        </w:r>
        <w:r>
          <w:rPr>
            <w:lang w:val="pt-PT"/>
          </w:rPr>
          <w:instrText xml:space="preserve"> PAGE   \* MERGEFORMAT </w:instrText>
        </w:r>
        <w:r>
          <w:rPr>
            <w:lang w:val="pt-PT"/>
          </w:rPr>
          <w:fldChar w:fldCharType="separate"/>
        </w:r>
        <w:r>
          <w:rPr>
            <w:noProof/>
            <w:lang w:val="pt-PT"/>
          </w:rPr>
          <w:t>4</w:t>
        </w:r>
        <w:r>
          <w:rPr>
            <w:noProof/>
            <w:lang w:val="pt-PT"/>
          </w:rPr>
          <w:fldChar w:fldCharType="end"/>
        </w:r>
      </w:p>
    </w:sdtContent>
  </w:sdt>
  <w:p w14:paraId="605F65A2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16622" w14:textId="77777777" w:rsidR="0035412F" w:rsidRDefault="00695E8E">
    <w:pPr>
      <w:pStyle w:val="Header"/>
    </w:pPr>
    <w:r>
      <w:rPr>
        <w:noProof/>
        <w:lang w:val="pt-PT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93B9138" wp14:editId="4D3ECB7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905E7" w14:textId="77777777" w:rsidR="0035412F" w:rsidRPr="0035412F" w:rsidRDefault="00695E8E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464EA57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AEC8CA2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D6E2B08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672E356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1921AE0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5A7E257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BC42CDD4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E62A921E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EC644D12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A7A03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FC777A" w:tentative="1">
      <w:start w:val="1"/>
      <w:numFmt w:val="lowerLetter"/>
      <w:lvlText w:val="%2."/>
      <w:lvlJc w:val="left"/>
      <w:pPr>
        <w:ind w:left="1440" w:hanging="360"/>
      </w:pPr>
    </w:lvl>
    <w:lvl w:ilvl="2" w:tplc="23362B30" w:tentative="1">
      <w:start w:val="1"/>
      <w:numFmt w:val="lowerRoman"/>
      <w:lvlText w:val="%3."/>
      <w:lvlJc w:val="right"/>
      <w:pPr>
        <w:ind w:left="2160" w:hanging="180"/>
      </w:pPr>
    </w:lvl>
    <w:lvl w:ilvl="3" w:tplc="56B25162" w:tentative="1">
      <w:start w:val="1"/>
      <w:numFmt w:val="decimal"/>
      <w:lvlText w:val="%4."/>
      <w:lvlJc w:val="left"/>
      <w:pPr>
        <w:ind w:left="2880" w:hanging="360"/>
      </w:pPr>
    </w:lvl>
    <w:lvl w:ilvl="4" w:tplc="7D720D50" w:tentative="1">
      <w:start w:val="1"/>
      <w:numFmt w:val="lowerLetter"/>
      <w:lvlText w:val="%5."/>
      <w:lvlJc w:val="left"/>
      <w:pPr>
        <w:ind w:left="3600" w:hanging="360"/>
      </w:pPr>
    </w:lvl>
    <w:lvl w:ilvl="5" w:tplc="FB1C1CAA" w:tentative="1">
      <w:start w:val="1"/>
      <w:numFmt w:val="lowerRoman"/>
      <w:lvlText w:val="%6."/>
      <w:lvlJc w:val="right"/>
      <w:pPr>
        <w:ind w:left="4320" w:hanging="180"/>
      </w:pPr>
    </w:lvl>
    <w:lvl w:ilvl="6" w:tplc="2B1C58AA" w:tentative="1">
      <w:start w:val="1"/>
      <w:numFmt w:val="decimal"/>
      <w:lvlText w:val="%7."/>
      <w:lvlJc w:val="left"/>
      <w:pPr>
        <w:ind w:left="5040" w:hanging="360"/>
      </w:pPr>
    </w:lvl>
    <w:lvl w:ilvl="7" w:tplc="0A7801C0" w:tentative="1">
      <w:start w:val="1"/>
      <w:numFmt w:val="lowerLetter"/>
      <w:lvlText w:val="%8."/>
      <w:lvlJc w:val="left"/>
      <w:pPr>
        <w:ind w:left="5760" w:hanging="360"/>
      </w:pPr>
    </w:lvl>
    <w:lvl w:ilvl="8" w:tplc="974A68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2AE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C8B3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7A6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E45A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206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0226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60C5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261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2CF1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ECE497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2A20EB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28075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46AA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98E8A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54419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242DC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CE0865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19EFB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B1EAD9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CCE7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685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64A7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B23F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F248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5C0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948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0AC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37B81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702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7667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A9C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F26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61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61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820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EA60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DBACCDD0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3DD2F3CA" w:tentative="1">
      <w:start w:val="1"/>
      <w:numFmt w:val="lowerLetter"/>
      <w:lvlText w:val="%2."/>
      <w:lvlJc w:val="left"/>
      <w:pPr>
        <w:ind w:left="1499" w:hanging="360"/>
      </w:pPr>
    </w:lvl>
    <w:lvl w:ilvl="2" w:tplc="2D3A6DB6" w:tentative="1">
      <w:start w:val="1"/>
      <w:numFmt w:val="lowerRoman"/>
      <w:lvlText w:val="%3."/>
      <w:lvlJc w:val="right"/>
      <w:pPr>
        <w:ind w:left="2219" w:hanging="180"/>
      </w:pPr>
    </w:lvl>
    <w:lvl w:ilvl="3" w:tplc="53B80D1C" w:tentative="1">
      <w:start w:val="1"/>
      <w:numFmt w:val="decimal"/>
      <w:lvlText w:val="%4."/>
      <w:lvlJc w:val="left"/>
      <w:pPr>
        <w:ind w:left="2939" w:hanging="360"/>
      </w:pPr>
    </w:lvl>
    <w:lvl w:ilvl="4" w:tplc="50C64A8A" w:tentative="1">
      <w:start w:val="1"/>
      <w:numFmt w:val="lowerLetter"/>
      <w:lvlText w:val="%5."/>
      <w:lvlJc w:val="left"/>
      <w:pPr>
        <w:ind w:left="3659" w:hanging="360"/>
      </w:pPr>
    </w:lvl>
    <w:lvl w:ilvl="5" w:tplc="0EC04610" w:tentative="1">
      <w:start w:val="1"/>
      <w:numFmt w:val="lowerRoman"/>
      <w:lvlText w:val="%6."/>
      <w:lvlJc w:val="right"/>
      <w:pPr>
        <w:ind w:left="4379" w:hanging="180"/>
      </w:pPr>
    </w:lvl>
    <w:lvl w:ilvl="6" w:tplc="4D063DAC" w:tentative="1">
      <w:start w:val="1"/>
      <w:numFmt w:val="decimal"/>
      <w:lvlText w:val="%7."/>
      <w:lvlJc w:val="left"/>
      <w:pPr>
        <w:ind w:left="5099" w:hanging="360"/>
      </w:pPr>
    </w:lvl>
    <w:lvl w:ilvl="7" w:tplc="3B06C3A6" w:tentative="1">
      <w:start w:val="1"/>
      <w:numFmt w:val="lowerLetter"/>
      <w:lvlText w:val="%8."/>
      <w:lvlJc w:val="left"/>
      <w:pPr>
        <w:ind w:left="5819" w:hanging="360"/>
      </w:pPr>
    </w:lvl>
    <w:lvl w:ilvl="8" w:tplc="2DBE4A0C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A5B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5E8E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3A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596F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0FD4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134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8ACD66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584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49</cp:revision>
  <cp:lastPrinted>2022-11-10T10:28:00Z</cp:lastPrinted>
  <dcterms:created xsi:type="dcterms:W3CDTF">2025-05-06T16:45:00Z</dcterms:created>
  <dcterms:modified xsi:type="dcterms:W3CDTF">2025-07-15T20:07:00Z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