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828" w:type="dxa"/>
        <w:tblLayout w:type="fixed"/>
        <w:tblLook w:val="0000" w:firstRow="0" w:lastRow="0" w:firstColumn="0" w:lastColumn="0" w:noHBand="0" w:noVBand="0"/>
      </w:tblPr>
      <w:tblGrid>
        <w:gridCol w:w="3111"/>
        <w:gridCol w:w="2847"/>
        <w:gridCol w:w="3870"/>
      </w:tblGrid>
      <w:tr w:rsidR="006F1EE2" w:rsidRPr="00285C09" w14:paraId="0DE5C132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4C09BCF9" w14:textId="77777777" w:rsidR="001A3304" w:rsidRPr="00285C09" w:rsidRDefault="00EC17C5" w:rsidP="00C928CC">
            <w:pPr>
              <w:pStyle w:val="top-table2"/>
              <w:jc w:val="both"/>
              <w:rPr>
                <w:rFonts w:cs="Arial"/>
              </w:rPr>
            </w:pPr>
            <w:r w:rsidRPr="00285C09">
              <w:rPr>
                <w:rFonts w:cs="Arial"/>
                <w:b/>
                <w:bCs/>
                <w:color w:val="auto"/>
                <w:sz w:val="18"/>
              </w:rPr>
              <w:t xml:space="preserve">Publication: </w:t>
            </w: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2CA3838F" w14:textId="77777777" w:rsidR="001A3304" w:rsidRPr="00285C09" w:rsidRDefault="00EC17C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5C09">
              <w:rPr>
                <w:rFonts w:cs="Arial"/>
                <w:b/>
                <w:bCs/>
                <w:color w:val="auto"/>
                <w:sz w:val="18"/>
              </w:rPr>
              <w:t xml:space="preserve">Subject: </w:t>
            </w: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14:paraId="17FADC65" w14:textId="77777777" w:rsidR="001A3304" w:rsidRPr="00285C09" w:rsidRDefault="00EC17C5" w:rsidP="00C928CC">
            <w:pPr>
              <w:pStyle w:val="top-table2"/>
              <w:jc w:val="both"/>
              <w:rPr>
                <w:rFonts w:cs="Arial"/>
                <w:b/>
                <w:color w:val="auto"/>
                <w:sz w:val="18"/>
              </w:rPr>
            </w:pPr>
            <w:r w:rsidRPr="00285C09">
              <w:rPr>
                <w:rFonts w:cs="Arial"/>
                <w:b/>
                <w:bCs/>
                <w:color w:val="auto"/>
                <w:sz w:val="18"/>
              </w:rPr>
              <w:t xml:space="preserve">Length: </w:t>
            </w:r>
          </w:p>
        </w:tc>
      </w:tr>
      <w:tr w:rsidR="006F1EE2" w:rsidRPr="00285C09" w14:paraId="78CD0F8E" w14:textId="77777777" w:rsidTr="00C928CC">
        <w:trPr>
          <w:cantSplit/>
        </w:trPr>
        <w:tc>
          <w:tcPr>
            <w:tcW w:w="3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315EF9" w14:textId="77777777" w:rsidR="001A3304" w:rsidRPr="00285C09" w:rsidRDefault="00EC17C5" w:rsidP="00C928CC">
            <w:pPr>
              <w:pStyle w:val="top-table2"/>
              <w:jc w:val="both"/>
              <w:rPr>
                <w:rFonts w:cs="Arial"/>
              </w:rPr>
            </w:pPr>
            <w:r w:rsidRPr="00285C09">
              <w:rPr>
                <w:rFonts w:cs="Arial"/>
              </w:rPr>
              <w:t>CASP 2024</w:t>
            </w:r>
          </w:p>
          <w:p w14:paraId="7B155F0E" w14:textId="77777777" w:rsidR="001A3304" w:rsidRPr="00285C09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  <w:p w14:paraId="7DEC8BCD" w14:textId="77777777" w:rsidR="001A3304" w:rsidRPr="00285C09" w:rsidRDefault="001A3304" w:rsidP="00C928CC">
            <w:pPr>
              <w:pStyle w:val="top-table2"/>
              <w:jc w:val="both"/>
              <w:rPr>
                <w:rFonts w:cs="Arial"/>
              </w:rPr>
            </w:pPr>
          </w:p>
        </w:tc>
        <w:tc>
          <w:tcPr>
            <w:tcW w:w="2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BC3114" w14:textId="77777777" w:rsidR="001A3304" w:rsidRPr="00285C09" w:rsidRDefault="00EC17C5" w:rsidP="00C928CC">
            <w:pPr>
              <w:pStyle w:val="top-table2"/>
              <w:jc w:val="both"/>
              <w:rPr>
                <w:rFonts w:cs="Arial"/>
              </w:rPr>
            </w:pPr>
            <w:r w:rsidRPr="00285C09">
              <w:rPr>
                <w:rFonts w:cs="Arial"/>
              </w:rPr>
              <w:t xml:space="preserve">CASP 2024: social media for PSA 1 (baby soothers) </w:t>
            </w:r>
          </w:p>
          <w:p w14:paraId="2CB3C4FA" w14:textId="77777777" w:rsidR="001A3304" w:rsidRPr="00285C09" w:rsidRDefault="001A3304" w:rsidP="00C928CC">
            <w:pPr>
              <w:pStyle w:val="top-table2"/>
              <w:rPr>
                <w:rFonts w:cs="Arial"/>
              </w:rPr>
            </w:pPr>
          </w:p>
          <w:p w14:paraId="07987647" w14:textId="77777777" w:rsidR="001A3304" w:rsidRPr="00285C09" w:rsidRDefault="001A3304" w:rsidP="00C928CC">
            <w:pPr>
              <w:pStyle w:val="top-table2"/>
              <w:rPr>
                <w:rFonts w:cs="Arial"/>
              </w:rPr>
            </w:pPr>
          </w:p>
        </w:tc>
        <w:tc>
          <w:tcPr>
            <w:tcW w:w="38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FE31E5" w14:textId="771057EC" w:rsidR="001A3304" w:rsidRPr="00285C09" w:rsidRDefault="00EC17C5" w:rsidP="00C928CC">
            <w:pPr>
              <w:pStyle w:val="top-table2"/>
              <w:jc w:val="both"/>
              <w:rPr>
                <w:rFonts w:cs="Arial"/>
              </w:rPr>
            </w:pPr>
            <w:r w:rsidRPr="00285C09">
              <w:rPr>
                <w:rFonts w:cs="Arial"/>
              </w:rPr>
              <w:t>word count: 506</w:t>
            </w:r>
            <w:r w:rsidRPr="00285C09">
              <w:rPr>
                <w:rFonts w:cs="Arial"/>
              </w:rPr>
              <w:fldChar w:fldCharType="begin"/>
            </w:r>
            <w:r w:rsidRPr="00285C09">
              <w:rPr>
                <w:rFonts w:cs="Arial"/>
              </w:rPr>
              <w:instrText xml:space="preserve"> NUMCHARS-152  \* MERGEFORMAT </w:instrText>
            </w:r>
            <w:r w:rsidRPr="00285C09">
              <w:rPr>
                <w:rFonts w:cs="Arial"/>
              </w:rPr>
              <w:fldChar w:fldCharType="end"/>
            </w:r>
            <w:r w:rsidRPr="00285C09">
              <w:rPr>
                <w:rFonts w:cs="Arial"/>
              </w:rPr>
              <w:fldChar w:fldCharType="begin"/>
            </w:r>
            <w:r w:rsidRPr="00285C09">
              <w:rPr>
                <w:rFonts w:cs="Arial"/>
              </w:rPr>
              <w:instrText xml:space="preserve"> NUMCHARS-152  \* MERGEFORMAT </w:instrText>
            </w:r>
            <w:r w:rsidRPr="00285C09">
              <w:rPr>
                <w:rFonts w:cs="Arial"/>
              </w:rPr>
              <w:fldChar w:fldCharType="separate"/>
            </w:r>
            <w:r w:rsidRPr="00285C09">
              <w:rPr>
                <w:rFonts w:cs="Arial"/>
              </w:rPr>
              <w:t>152</w:t>
            </w:r>
            <w:r w:rsidRPr="00285C09">
              <w:rPr>
                <w:rFonts w:cs="Arial"/>
              </w:rPr>
              <w:fldChar w:fldCharType="end"/>
            </w:r>
          </w:p>
        </w:tc>
      </w:tr>
    </w:tbl>
    <w:p w14:paraId="6DDAB40B" w14:textId="77777777" w:rsidR="001A3304" w:rsidRPr="00285C09" w:rsidRDefault="001A3304" w:rsidP="001A3304"/>
    <w:p w14:paraId="7A39F4C4" w14:textId="77777777" w:rsidR="001A3304" w:rsidRPr="00876D60" w:rsidRDefault="00EC17C5" w:rsidP="001A3304">
      <w:pPr>
        <w:rPr>
          <w:b/>
          <w:bCs/>
          <w:lang w:val="fr-BE"/>
        </w:rPr>
      </w:pPr>
      <w:r w:rsidRPr="00285C09">
        <w:rPr>
          <w:b/>
          <w:bCs/>
          <w:lang w:val="ro"/>
        </w:rPr>
        <w:t>Suzete pentru bebeluși – mesaje pentru consumatori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1EE2" w:rsidRPr="00285C09" w14:paraId="1C57F65E" w14:textId="77777777" w:rsidTr="4D35080F">
        <w:tc>
          <w:tcPr>
            <w:tcW w:w="4531" w:type="dxa"/>
          </w:tcPr>
          <w:p w14:paraId="1C6FFD44" w14:textId="402ADA5A" w:rsidR="001A3304" w:rsidRPr="00285C09" w:rsidRDefault="00EC17C5" w:rsidP="00C928CC"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0F53C923" w14:textId="77777777" w:rsidR="001A3304" w:rsidRPr="00285C09" w:rsidRDefault="00EC17C5" w:rsidP="00C928CC">
            <w:pPr>
              <w:rPr>
                <w:b/>
                <w:bCs/>
              </w:rPr>
            </w:pPr>
            <w:r w:rsidRPr="00285C09">
              <w:rPr>
                <w:b/>
                <w:bCs/>
              </w:rPr>
              <w:t>Texts for media posts</w:t>
            </w:r>
          </w:p>
        </w:tc>
      </w:tr>
      <w:tr w:rsidR="006F1EE2" w:rsidRPr="00285C09" w14:paraId="53201D7C" w14:textId="77777777" w:rsidTr="4D35080F">
        <w:tc>
          <w:tcPr>
            <w:tcW w:w="4531" w:type="dxa"/>
          </w:tcPr>
          <w:p w14:paraId="759345E4" w14:textId="77777777" w:rsidR="001A3304" w:rsidRPr="00285C09" w:rsidRDefault="00EC17C5" w:rsidP="00C928CC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  <w:p w14:paraId="2DED428D" w14:textId="6B87BA4D" w:rsidR="001A3304" w:rsidRPr="00876D60" w:rsidRDefault="00EC17C5" w:rsidP="00C928CC">
            <w:pPr>
              <w:pStyle w:val="ListParagraph"/>
              <w:numPr>
                <w:ilvl w:val="0"/>
                <w:numId w:val="1"/>
              </w:numPr>
              <w:rPr>
                <w:highlight w:val="yellow"/>
              </w:rPr>
            </w:pPr>
            <w:r w:rsidRPr="00876D60">
              <w:rPr>
                <w:highlight w:val="yellow"/>
                <w:lang w:val="ro"/>
              </w:rPr>
              <w:t>Siguranța copiilor, pe primul plan</w:t>
            </w:r>
          </w:p>
          <w:p w14:paraId="021EE57B" w14:textId="77777777" w:rsidR="001A3304" w:rsidRPr="00285C09" w:rsidRDefault="00EC17C5" w:rsidP="00C928CC">
            <w:pPr>
              <w:pStyle w:val="ListParagraph"/>
              <w:numPr>
                <w:ilvl w:val="0"/>
                <w:numId w:val="1"/>
              </w:numPr>
            </w:pPr>
            <w:r w:rsidRPr="00285C09">
              <w:rPr>
                <w:lang w:val="ro"/>
              </w:rPr>
              <w:t>Siguranța copiilor este neprețuită!</w:t>
            </w:r>
          </w:p>
          <w:p w14:paraId="76565362" w14:textId="77777777" w:rsidR="001A3304" w:rsidRPr="00876D60" w:rsidRDefault="00EC17C5" w:rsidP="00C928CC">
            <w:pPr>
              <w:pStyle w:val="ListParagraph"/>
              <w:numPr>
                <w:ilvl w:val="0"/>
                <w:numId w:val="1"/>
              </w:numPr>
              <w:rPr>
                <w:lang w:val="fr-BE"/>
              </w:rPr>
            </w:pPr>
            <w:r w:rsidRPr="00285C09">
              <w:rPr>
                <w:lang w:val="ro"/>
              </w:rPr>
              <w:t>Siguranța copiilor este pe primul loc</w:t>
            </w:r>
          </w:p>
          <w:p w14:paraId="68C9BD2E" w14:textId="77777777" w:rsidR="001A3304" w:rsidRPr="00285C09" w:rsidRDefault="00EC17C5" w:rsidP="00C928CC">
            <w:pPr>
              <w:pStyle w:val="ListParagraph"/>
              <w:numPr>
                <w:ilvl w:val="0"/>
                <w:numId w:val="1"/>
              </w:numPr>
              <w:rPr>
                <w:lang w:val="fr-FR"/>
              </w:rPr>
            </w:pPr>
            <w:r w:rsidRPr="00285C09">
              <w:rPr>
                <w:lang w:val="ro"/>
              </w:rPr>
              <w:t>Nu face rabat la siguranță.</w:t>
            </w:r>
          </w:p>
          <w:p w14:paraId="1E6B71BE" w14:textId="7A615579" w:rsidR="001A3304" w:rsidRPr="00285C09" w:rsidRDefault="001A3304" w:rsidP="001A3304">
            <w:pPr>
              <w:rPr>
                <w:lang w:val="fr-FR"/>
              </w:rPr>
            </w:pPr>
          </w:p>
        </w:tc>
        <w:tc>
          <w:tcPr>
            <w:tcW w:w="4531" w:type="dxa"/>
          </w:tcPr>
          <w:p w14:paraId="1AF74C4F" w14:textId="042E2EFA" w:rsidR="001A3304" w:rsidRPr="00285C09" w:rsidRDefault="00EC17C5" w:rsidP="00C928CC">
            <w:pPr>
              <w:pStyle w:val="ListParagraph"/>
              <w:ind w:left="0"/>
              <w:rPr>
                <w:b/>
                <w:bCs/>
                <w:lang w:val="fr-FR"/>
              </w:rPr>
            </w:pPr>
            <w:r w:rsidRPr="00285C09">
              <w:rPr>
                <w:b/>
                <w:bCs/>
                <w:lang w:val="ro"/>
              </w:rPr>
              <w:t xml:space="preserve">Meta </w:t>
            </w:r>
            <w:r>
              <w:rPr>
                <w:b/>
                <w:bCs/>
                <w:lang w:val="ro"/>
              </w:rPr>
              <w:t>and</w:t>
            </w:r>
            <w:r w:rsidRPr="00285C09">
              <w:rPr>
                <w:b/>
                <w:bCs/>
                <w:lang w:val="ro"/>
              </w:rPr>
              <w:t xml:space="preserve"> Instagram</w:t>
            </w:r>
          </w:p>
          <w:p w14:paraId="1C3734B7" w14:textId="0F644129" w:rsidR="001A3304" w:rsidRPr="00285C09" w:rsidRDefault="00EC17C5" w:rsidP="00C928CC">
            <w:pPr>
              <w:pStyle w:val="ListParagraph"/>
              <w:ind w:left="0"/>
              <w:rPr>
                <w:lang w:val="fr-FR"/>
              </w:rPr>
            </w:pPr>
            <w:r w:rsidRPr="00285C09">
              <w:rPr>
                <w:lang w:val="ro"/>
              </w:rPr>
              <w:t>Suzetele pentru bebeluși 👶 cumpărate de pe piețe ieftine pot să nu îndeplinească standardele de siguranță și să pună copilul în pericol</w:t>
            </w:r>
            <w:r w:rsidRPr="00285C09">
              <w:rPr>
                <w:rFonts w:ascii="Segoe UI Emoji" w:hAnsi="Segoe UI Emoji"/>
                <w:lang w:val="ro"/>
              </w:rPr>
              <w:t>⚠️.</w:t>
            </w:r>
            <w:r w:rsidRPr="00285C09">
              <w:rPr>
                <w:lang w:val="ro"/>
              </w:rPr>
              <w:t xml:space="preserve"> </w:t>
            </w:r>
          </w:p>
          <w:p w14:paraId="0CEE04EF" w14:textId="77777777" w:rsidR="001A3304" w:rsidRPr="00285C09" w:rsidRDefault="001A3304" w:rsidP="00C928CC">
            <w:pPr>
              <w:pStyle w:val="ListParagraph"/>
              <w:ind w:left="0"/>
              <w:rPr>
                <w:lang w:val="fr-FR"/>
              </w:rPr>
            </w:pPr>
          </w:p>
          <w:p w14:paraId="223FFDFF" w14:textId="0B5542C2" w:rsidR="001A3304" w:rsidRPr="00876D60" w:rsidRDefault="00EC17C5" w:rsidP="00C928CC">
            <w:pPr>
              <w:pStyle w:val="ListParagraph"/>
              <w:ind w:left="0"/>
              <w:rPr>
                <w:lang w:val="ro"/>
              </w:rPr>
            </w:pPr>
            <w:r w:rsidRPr="00285C09">
              <w:rPr>
                <w:rFonts w:ascii="Segoe UI Emoji" w:hAnsi="Segoe UI Emoji" w:cs="Segoe UI Emoji"/>
                <w:lang w:val="ro"/>
              </w:rPr>
              <w:t>🛠</w:t>
            </w:r>
            <w:r w:rsidRPr="00285C09">
              <w:rPr>
                <w:rFonts w:cs="Segoe UI Emoji"/>
                <w:lang w:val="ro"/>
              </w:rPr>
              <w:t>️Ai observat vreun defect la produsul tău? Înlocuiește-l imediat pentru a preveni vătămările, cum ar fi sufocarea.</w:t>
            </w:r>
          </w:p>
          <w:p w14:paraId="7875C6BF" w14:textId="77777777" w:rsidR="005C164A" w:rsidRPr="00876D60" w:rsidRDefault="005C164A" w:rsidP="00C928CC">
            <w:pPr>
              <w:pStyle w:val="ListParagraph"/>
              <w:ind w:left="0"/>
              <w:rPr>
                <w:lang w:val="ro"/>
              </w:rPr>
            </w:pPr>
          </w:p>
          <w:p w14:paraId="0BFFE9D2" w14:textId="03C7F1DA" w:rsidR="001A3304" w:rsidRPr="00876D60" w:rsidRDefault="00EC17C5" w:rsidP="00C928CC">
            <w:pPr>
              <w:pStyle w:val="ListParagraph"/>
              <w:ind w:left="0"/>
              <w:rPr>
                <w:lang w:val="ro"/>
              </w:rPr>
            </w:pPr>
            <w:r w:rsidRPr="00285C09">
              <w:rPr>
                <w:lang w:val="ro"/>
              </w:rPr>
              <w:t xml:space="preserve">🚨 </w:t>
            </w:r>
            <w:r w:rsidRPr="00285C09">
              <w:rPr>
                <w:rFonts w:ascii="Segoe UI Emoji" w:hAnsi="Segoe UI Emoji"/>
                <w:lang w:val="ro"/>
              </w:rPr>
              <w:t>Orice</w:t>
            </w:r>
            <w:r w:rsidRPr="00285C09">
              <w:rPr>
                <w:lang w:val="ro"/>
              </w:rPr>
              <w:t xml:space="preserve">problemă trebuie raportată și prin intermediul </w:t>
            </w:r>
            <w:hyperlink r:id="rId10" w:history="1">
              <w:r w:rsidR="001A3304" w:rsidRPr="00285C09">
                <w:rPr>
                  <w:rStyle w:val="Hyperlink"/>
                  <w:lang w:val="ro"/>
                </w:rPr>
                <w:t>portalului privind siguranța consumatorilor</w:t>
              </w:r>
            </w:hyperlink>
            <w:r w:rsidRPr="00285C09">
              <w:rPr>
                <w:lang w:val="ro"/>
              </w:rPr>
              <w:t>, pentru a-i ajuta și pe alții să fie în siguranță.</w:t>
            </w:r>
          </w:p>
          <w:p w14:paraId="73B9CA05" w14:textId="77777777" w:rsidR="001A3304" w:rsidRPr="00876D60" w:rsidRDefault="001A3304" w:rsidP="00C928CC">
            <w:pPr>
              <w:pStyle w:val="ListParagraph"/>
              <w:ind w:left="0"/>
              <w:rPr>
                <w:lang w:val="ro"/>
              </w:rPr>
            </w:pPr>
          </w:p>
          <w:p w14:paraId="39880C84" w14:textId="4EA6206C" w:rsidR="001A3304" w:rsidRPr="00285C09" w:rsidRDefault="00EC17C5" w:rsidP="00C928CC">
            <w:pPr>
              <w:pStyle w:val="ListParagraph"/>
              <w:ind w:left="0"/>
              <w:rPr>
                <w:lang w:val="it-IT"/>
              </w:rPr>
            </w:pPr>
            <w:r w:rsidRPr="00285C09">
              <w:rPr>
                <w:rFonts w:ascii="Segoe UI Emoji" w:hAnsi="Segoe UI Emoji"/>
                <w:lang w:val="ro"/>
              </w:rPr>
              <w:t>➡️</w:t>
            </w:r>
            <w:r w:rsidRPr="00285C09">
              <w:rPr>
                <w:lang w:val="ro"/>
              </w:rPr>
              <w:t xml:space="preserve">Află mai multe despre principalele probleme legate de suzete aici – </w:t>
            </w:r>
            <w:hyperlink r:id="rId11" w:anchor="/screen/home">
              <w:r w:rsidR="001A3304" w:rsidRPr="00285C09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285C09">
              <w:rPr>
                <w:lang w:val="ro"/>
              </w:rPr>
              <w:t xml:space="preserve">. </w:t>
            </w:r>
          </w:p>
          <w:p w14:paraId="2AF6A4E1" w14:textId="1A4933FD" w:rsidR="001A3304" w:rsidRPr="00285C09" w:rsidRDefault="00EC17C5" w:rsidP="001A3304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</w:tc>
      </w:tr>
      <w:tr w:rsidR="006F1EE2" w:rsidRPr="00876D60" w14:paraId="7A4A99A8" w14:textId="77777777" w:rsidTr="4D35080F">
        <w:tc>
          <w:tcPr>
            <w:tcW w:w="4531" w:type="dxa"/>
          </w:tcPr>
          <w:p w14:paraId="1217FE68" w14:textId="77777777" w:rsidR="001A3304" w:rsidRPr="00285C09" w:rsidRDefault="00EC17C5" w:rsidP="00C928CC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  <w:p w14:paraId="3D87A5E3" w14:textId="77777777" w:rsidR="001A3304" w:rsidRPr="00876D60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  <w:lang w:val="fr-BE"/>
              </w:rPr>
            </w:pPr>
            <w:r w:rsidRPr="00876D60">
              <w:rPr>
                <w:highlight w:val="yellow"/>
                <w:lang w:val="ro"/>
              </w:rPr>
              <w:t>Suzetă sigură, siguranță pentru copil!</w:t>
            </w:r>
          </w:p>
          <w:p w14:paraId="7D56ACAC" w14:textId="544610B8" w:rsidR="001A3304" w:rsidRPr="00285C09" w:rsidRDefault="00EC17C5" w:rsidP="001A3304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285C09">
              <w:rPr>
                <w:lang w:val="ro"/>
              </w:rPr>
              <w:t>Verifică siguranța suzetei bebelușului tău</w:t>
            </w:r>
          </w:p>
          <w:p w14:paraId="012B3521" w14:textId="77777777" w:rsidR="001A3304" w:rsidRPr="00285C09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285C09">
              <w:rPr>
                <w:lang w:val="ro"/>
              </w:rPr>
              <w:t>Siguranța copiilor, pe primul plan</w:t>
            </w:r>
          </w:p>
          <w:p w14:paraId="71A1E32A" w14:textId="77777777" w:rsidR="001A3304" w:rsidRPr="00285C09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285C09">
              <w:rPr>
                <w:lang w:val="ro"/>
              </w:rPr>
              <w:t>Nu risca siguranța copiilor</w:t>
            </w:r>
          </w:p>
          <w:p w14:paraId="6A94BA97" w14:textId="77777777" w:rsidR="001A3304" w:rsidRPr="00285C09" w:rsidRDefault="001A3304" w:rsidP="00C928CC">
            <w:pPr>
              <w:spacing w:after="43"/>
            </w:pPr>
          </w:p>
          <w:p w14:paraId="66C733A8" w14:textId="77777777" w:rsidR="001A3304" w:rsidRPr="00285C09" w:rsidRDefault="001A3304" w:rsidP="00C928CC">
            <w:pPr>
              <w:spacing w:after="43"/>
            </w:pPr>
          </w:p>
          <w:p w14:paraId="03159717" w14:textId="77777777" w:rsidR="001A3304" w:rsidRPr="00285C09" w:rsidRDefault="001A3304" w:rsidP="00C928CC">
            <w:pPr>
              <w:spacing w:after="43"/>
            </w:pPr>
          </w:p>
          <w:p w14:paraId="6E5205C6" w14:textId="77777777" w:rsidR="001A3304" w:rsidRPr="00285C09" w:rsidRDefault="001A3304" w:rsidP="00C928CC">
            <w:pPr>
              <w:spacing w:after="43"/>
            </w:pPr>
          </w:p>
          <w:p w14:paraId="5BB47484" w14:textId="77777777" w:rsidR="001A3304" w:rsidRPr="00285C09" w:rsidRDefault="001A3304" w:rsidP="00C928CC">
            <w:pPr>
              <w:spacing w:after="43"/>
            </w:pPr>
          </w:p>
          <w:p w14:paraId="34E6D8FA" w14:textId="77777777" w:rsidR="001A3304" w:rsidRPr="00285C09" w:rsidRDefault="001A3304" w:rsidP="00C928CC">
            <w:pPr>
              <w:spacing w:after="43"/>
            </w:pPr>
          </w:p>
          <w:p w14:paraId="171EAD50" w14:textId="77777777" w:rsidR="001A3304" w:rsidRPr="00285C09" w:rsidRDefault="001A3304" w:rsidP="00C928CC">
            <w:pPr>
              <w:spacing w:after="43"/>
            </w:pPr>
          </w:p>
          <w:p w14:paraId="0EEB9C46" w14:textId="77777777" w:rsidR="001A3304" w:rsidRPr="00285C09" w:rsidRDefault="001A3304" w:rsidP="00C928CC">
            <w:pPr>
              <w:spacing w:after="43"/>
            </w:pPr>
          </w:p>
          <w:p w14:paraId="7FD6E478" w14:textId="77777777" w:rsidR="001A3304" w:rsidRPr="00285C09" w:rsidRDefault="001A3304" w:rsidP="00C928CC"/>
        </w:tc>
        <w:tc>
          <w:tcPr>
            <w:tcW w:w="4531" w:type="dxa"/>
          </w:tcPr>
          <w:p w14:paraId="7207D4E3" w14:textId="548E93B6" w:rsidR="001A3304" w:rsidRPr="00285C09" w:rsidRDefault="00EC17C5" w:rsidP="00C928CC">
            <w:pPr>
              <w:pStyle w:val="ListParagraph"/>
              <w:ind w:left="0"/>
              <w:rPr>
                <w:b/>
                <w:bCs/>
              </w:rPr>
            </w:pPr>
            <w:r w:rsidRPr="00285C09">
              <w:rPr>
                <w:b/>
                <w:bCs/>
                <w:lang w:val="ro"/>
              </w:rPr>
              <w:t xml:space="preserve">Meta </w:t>
            </w:r>
            <w:r>
              <w:rPr>
                <w:b/>
                <w:bCs/>
                <w:lang w:val="ro"/>
              </w:rPr>
              <w:t>and</w:t>
            </w:r>
            <w:r w:rsidRPr="00285C09">
              <w:rPr>
                <w:b/>
                <w:bCs/>
                <w:lang w:val="ro"/>
              </w:rPr>
              <w:t xml:space="preserve"> Instagram</w:t>
            </w:r>
          </w:p>
          <w:p w14:paraId="317F0E10" w14:textId="53EE154C" w:rsidR="001A3304" w:rsidRPr="00876D60" w:rsidRDefault="00EC17C5" w:rsidP="00C928CC">
            <w:pPr>
              <w:pStyle w:val="ListParagraph"/>
              <w:ind w:left="0"/>
              <w:rPr>
                <w:lang w:val="fr-BE"/>
              </w:rPr>
            </w:pPr>
            <w:r w:rsidRPr="00285C09">
              <w:rPr>
                <w:lang w:val="ro"/>
              </w:rPr>
              <w:t xml:space="preserve">🚨 Atenție la posibilele riscuri privind siguranța ale suzetelor pentru bebeluși👶. </w:t>
            </w:r>
          </w:p>
          <w:p w14:paraId="724B508E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E5E4222" w14:textId="456418BA" w:rsidR="001A3304" w:rsidRPr="00285C09" w:rsidRDefault="00EC17C5" w:rsidP="00C928CC">
            <w:pPr>
              <w:pStyle w:val="ListParagraph"/>
              <w:ind w:left="0"/>
              <w:rPr>
                <w:lang w:val="it-IT"/>
              </w:rPr>
            </w:pPr>
            <w:r w:rsidRPr="00285C09">
              <w:rPr>
                <w:rFonts w:ascii="Segoe UI Emoji" w:hAnsi="Segoe UI Emoji"/>
                <w:lang w:val="ro"/>
              </w:rPr>
              <w:t>⚠️</w:t>
            </w:r>
            <w:r w:rsidRPr="00285C09">
              <w:rPr>
                <w:lang w:val="ro"/>
              </w:rPr>
              <w:t>Asigură-te că suzeta copilului tău nu are piese mici care se pot desprinde ușor. Piese mici și rupere = pericol de sufocare.</w:t>
            </w:r>
          </w:p>
          <w:p w14:paraId="111BF795" w14:textId="77777777" w:rsidR="001A3304" w:rsidRPr="00285C09" w:rsidRDefault="001A3304" w:rsidP="00C928CC">
            <w:pPr>
              <w:pStyle w:val="ListParagraph"/>
              <w:ind w:left="0"/>
              <w:rPr>
                <w:lang w:val="it-IT"/>
              </w:rPr>
            </w:pPr>
          </w:p>
          <w:p w14:paraId="78F5D1D0" w14:textId="20CE7484" w:rsidR="001A3304" w:rsidRPr="00285C09" w:rsidRDefault="00EC17C5" w:rsidP="00C928CC">
            <w:pPr>
              <w:pStyle w:val="ListParagraph"/>
              <w:ind w:left="0"/>
              <w:rPr>
                <w:lang w:val="it-IT"/>
              </w:rPr>
            </w:pPr>
            <w:r w:rsidRPr="00285C09">
              <w:rPr>
                <w:rFonts w:ascii="Segoe UI Emoji" w:hAnsi="Segoe UI Emoji"/>
                <w:lang w:val="ro"/>
              </w:rPr>
              <w:t>➡️</w:t>
            </w:r>
            <w:r w:rsidRPr="00285C09">
              <w:rPr>
                <w:lang w:val="ro"/>
              </w:rPr>
              <w:t xml:space="preserve">Află mai multe despre principalele probleme legate de suzete aici – </w:t>
            </w:r>
            <w:hyperlink r:id="rId12" w:anchor="/screen/home" w:history="1">
              <w:r w:rsidR="001A3304" w:rsidRPr="00285C09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285C09">
              <w:rPr>
                <w:lang w:val="ro"/>
              </w:rPr>
              <w:t xml:space="preserve">. </w:t>
            </w:r>
          </w:p>
          <w:p w14:paraId="69F1BF73" w14:textId="3DCF7A67" w:rsidR="001A3304" w:rsidRPr="00876D60" w:rsidRDefault="00EC17C5" w:rsidP="00C928CC">
            <w:pPr>
              <w:spacing w:after="43"/>
              <w:rPr>
                <w:lang w:val="ro"/>
              </w:rPr>
            </w:pPr>
            <w:r w:rsidRPr="00285C09">
              <w:rPr>
                <w:lang w:val="ro"/>
              </w:rPr>
              <w:t>#ProductGO</w:t>
            </w:r>
          </w:p>
        </w:tc>
      </w:tr>
      <w:tr w:rsidR="006F1EE2" w:rsidRPr="00285C09" w14:paraId="189431E9" w14:textId="77777777" w:rsidTr="4D35080F">
        <w:tc>
          <w:tcPr>
            <w:tcW w:w="4531" w:type="dxa"/>
          </w:tcPr>
          <w:p w14:paraId="1AF5BE0A" w14:textId="77777777" w:rsidR="001A3304" w:rsidRPr="00285C09" w:rsidRDefault="00EC17C5" w:rsidP="00C928CC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  <w:p w14:paraId="608850C9" w14:textId="77777777" w:rsidR="001A3304" w:rsidRPr="00876D60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highlight w:val="yellow"/>
              </w:rPr>
            </w:pPr>
            <w:r w:rsidRPr="00876D60">
              <w:rPr>
                <w:highlight w:val="yellow"/>
                <w:lang w:val="ro"/>
              </w:rPr>
              <w:t>Citește, verifică și ai grijă</w:t>
            </w:r>
          </w:p>
          <w:p w14:paraId="68900FF9" w14:textId="77777777" w:rsidR="001A3304" w:rsidRPr="00285C09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285C09">
              <w:rPr>
                <w:lang w:val="ro"/>
              </w:rPr>
              <w:lastRenderedPageBreak/>
              <w:t>Suzete de încredere, siguranță sporită</w:t>
            </w:r>
          </w:p>
          <w:p w14:paraId="79C1C54E" w14:textId="77777777" w:rsidR="001A3304" w:rsidRPr="00285C09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</w:pPr>
            <w:r w:rsidRPr="00285C09">
              <w:rPr>
                <w:lang w:val="ro"/>
              </w:rPr>
              <w:t>Prezintă siguranță suzeta?</w:t>
            </w:r>
          </w:p>
          <w:p w14:paraId="19BB3939" w14:textId="77777777" w:rsidR="001A3304" w:rsidRPr="00876D60" w:rsidRDefault="00EC17C5" w:rsidP="00C928CC">
            <w:pPr>
              <w:pStyle w:val="ListParagraph"/>
              <w:numPr>
                <w:ilvl w:val="0"/>
                <w:numId w:val="1"/>
              </w:numPr>
              <w:spacing w:after="43"/>
              <w:rPr>
                <w:lang w:val="fr-BE"/>
              </w:rPr>
            </w:pPr>
            <w:r w:rsidRPr="00285C09">
              <w:rPr>
                <w:lang w:val="ro"/>
              </w:rPr>
              <w:t>Suzeta respectă normele de siguranță?</w:t>
            </w:r>
          </w:p>
          <w:p w14:paraId="3E8F0B29" w14:textId="77777777" w:rsidR="001A3304" w:rsidRPr="00876D60" w:rsidRDefault="001A3304" w:rsidP="00C928CC">
            <w:pPr>
              <w:rPr>
                <w:lang w:val="fr-BE"/>
              </w:rPr>
            </w:pPr>
          </w:p>
          <w:p w14:paraId="10ABFA5D" w14:textId="77777777" w:rsidR="001A3304" w:rsidRPr="00876D60" w:rsidRDefault="001A3304" w:rsidP="00C928CC">
            <w:pPr>
              <w:rPr>
                <w:lang w:val="fr-BE"/>
              </w:rPr>
            </w:pPr>
          </w:p>
          <w:p w14:paraId="30B08CCA" w14:textId="77777777" w:rsidR="001A3304" w:rsidRPr="00876D60" w:rsidRDefault="001A3304" w:rsidP="00C928CC">
            <w:pPr>
              <w:rPr>
                <w:lang w:val="fr-BE"/>
              </w:rPr>
            </w:pPr>
          </w:p>
          <w:p w14:paraId="0015F468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654DF725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B0F3D93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12BA36E7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CD8F132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79A9C442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00DB018E" w14:textId="77777777" w:rsidR="001A3304" w:rsidRPr="00876D60" w:rsidRDefault="001A3304" w:rsidP="00C928CC">
            <w:pPr>
              <w:spacing w:after="43"/>
              <w:rPr>
                <w:lang w:val="fr-BE"/>
              </w:rPr>
            </w:pPr>
          </w:p>
        </w:tc>
        <w:tc>
          <w:tcPr>
            <w:tcW w:w="4531" w:type="dxa"/>
          </w:tcPr>
          <w:p w14:paraId="6CD75583" w14:textId="5EA4463E" w:rsidR="001A3304" w:rsidRPr="00285C09" w:rsidRDefault="00EC17C5" w:rsidP="00C928CC">
            <w:pPr>
              <w:pStyle w:val="ListParagraph"/>
              <w:ind w:left="0"/>
              <w:rPr>
                <w:b/>
                <w:bCs/>
              </w:rPr>
            </w:pPr>
            <w:r w:rsidRPr="00285C09">
              <w:rPr>
                <w:b/>
                <w:bCs/>
                <w:lang w:val="ro"/>
              </w:rPr>
              <w:lastRenderedPageBreak/>
              <w:t xml:space="preserve">Meta </w:t>
            </w:r>
            <w:r>
              <w:rPr>
                <w:b/>
                <w:bCs/>
                <w:lang w:val="ro"/>
              </w:rPr>
              <w:t>and</w:t>
            </w:r>
            <w:r w:rsidRPr="00285C09">
              <w:rPr>
                <w:b/>
                <w:bCs/>
                <w:lang w:val="ro"/>
              </w:rPr>
              <w:t xml:space="preserve"> Instagram</w:t>
            </w:r>
          </w:p>
          <w:p w14:paraId="293672FA" w14:textId="77777777" w:rsidR="00B23642" w:rsidRPr="00285C09" w:rsidRDefault="00EC17C5" w:rsidP="00C928CC">
            <w:pPr>
              <w:pStyle w:val="ListParagraph"/>
              <w:ind w:left="0"/>
            </w:pPr>
            <w:r w:rsidRPr="00285C09">
              <w:rPr>
                <w:lang w:val="ro"/>
              </w:rPr>
              <w:lastRenderedPageBreak/>
              <w:t>👶Copilul tău își folosește suzeta în siguranță?</w:t>
            </w:r>
          </w:p>
          <w:p w14:paraId="0C9360F9" w14:textId="77777777" w:rsidR="00B23642" w:rsidRPr="00285C09" w:rsidRDefault="00B23642" w:rsidP="00C928CC">
            <w:pPr>
              <w:pStyle w:val="ListParagraph"/>
              <w:ind w:left="0"/>
            </w:pPr>
          </w:p>
          <w:p w14:paraId="25827CB2" w14:textId="45FE61CC" w:rsidR="001A3304" w:rsidRPr="00285C09" w:rsidRDefault="00EC17C5" w:rsidP="00C928CC">
            <w:pPr>
              <w:pStyle w:val="ListParagraph"/>
              <w:ind w:left="0"/>
            </w:pPr>
            <w:r w:rsidRPr="00285C09">
              <w:rPr>
                <w:rFonts w:ascii="Segoe UI Emoji" w:hAnsi="Segoe UI Emoji"/>
                <w:lang w:val="ro"/>
              </w:rPr>
              <w:t>📑 Respectă întotdeauna</w:t>
            </w:r>
            <w:r w:rsidRPr="00285C09">
              <w:rPr>
                <w:lang w:val="ro"/>
              </w:rPr>
              <w:t xml:space="preserve">instrucțiunile produsului și recomandările privind vârsta. </w:t>
            </w:r>
          </w:p>
          <w:p w14:paraId="7747AE44" w14:textId="77777777" w:rsidR="002E32A1" w:rsidRPr="00285C09" w:rsidRDefault="002E32A1" w:rsidP="00C928CC">
            <w:pPr>
              <w:pStyle w:val="ListParagraph"/>
              <w:ind w:left="0"/>
            </w:pPr>
          </w:p>
          <w:p w14:paraId="0E97983A" w14:textId="13F5603D" w:rsidR="001A3304" w:rsidRPr="00876D60" w:rsidRDefault="00EC17C5" w:rsidP="00C928CC">
            <w:pPr>
              <w:pStyle w:val="ListParagraph"/>
              <w:ind w:left="0"/>
              <w:rPr>
                <w:lang w:val="ro"/>
              </w:rPr>
            </w:pPr>
            <w:r w:rsidRPr="00285C09">
              <w:rPr>
                <w:rFonts w:ascii="Segoe UI Emoji" w:hAnsi="Segoe UI Emoji"/>
                <w:lang w:val="ro"/>
              </w:rPr>
              <w:t>⚠️</w:t>
            </w:r>
            <w:r w:rsidRPr="00285C09">
              <w:rPr>
                <w:lang w:val="ro"/>
              </w:rPr>
              <w:t>Lipsesc informații privind siguranța? Ar putea însemna că nu sunt întrunite standardele de siguranță necesare –</w:t>
            </w:r>
            <w:r w:rsidRPr="00285C09">
              <w:rPr>
                <w:rFonts w:ascii="Segoe UI Emoji" w:hAnsi="Segoe UI Emoji"/>
                <w:lang w:val="ro"/>
              </w:rPr>
              <w:t xml:space="preserve">🚨 </w:t>
            </w:r>
            <w:r w:rsidRPr="00285C09">
              <w:rPr>
                <w:lang w:val="ro"/>
              </w:rPr>
              <w:t xml:space="preserve">raportează produsul pe </w:t>
            </w:r>
            <w:hyperlink r:id="rId13" w:history="1">
              <w:r w:rsidR="001A3304" w:rsidRPr="00285C09">
                <w:rPr>
                  <w:rStyle w:val="Hyperlink"/>
                  <w:lang w:val="ro"/>
                </w:rPr>
                <w:t>portalul privind siguranța consumatorilor</w:t>
              </w:r>
            </w:hyperlink>
            <w:r w:rsidRPr="00285C09">
              <w:rPr>
                <w:lang w:val="ro"/>
              </w:rPr>
              <w:t>.</w:t>
            </w:r>
          </w:p>
          <w:p w14:paraId="68B7AB61" w14:textId="77777777" w:rsidR="001A3304" w:rsidRPr="00876D60" w:rsidRDefault="001A3304" w:rsidP="00C928CC">
            <w:pPr>
              <w:pStyle w:val="ListParagraph"/>
              <w:ind w:left="0"/>
              <w:rPr>
                <w:lang w:val="ro"/>
              </w:rPr>
            </w:pPr>
          </w:p>
          <w:p w14:paraId="69369EEC" w14:textId="2B58B1B7" w:rsidR="001A3304" w:rsidRPr="00285C09" w:rsidRDefault="00EC17C5" w:rsidP="00C928CC">
            <w:pPr>
              <w:pStyle w:val="ListParagraph"/>
              <w:ind w:left="0"/>
              <w:rPr>
                <w:lang w:val="it-IT"/>
              </w:rPr>
            </w:pPr>
            <w:r w:rsidRPr="00285C09">
              <w:rPr>
                <w:rFonts w:ascii="Segoe UI Emoji" w:hAnsi="Segoe UI Emoji"/>
                <w:lang w:val="ro"/>
              </w:rPr>
              <w:t>➡️</w:t>
            </w:r>
            <w:r w:rsidRPr="00285C09">
              <w:rPr>
                <w:lang w:val="ro"/>
              </w:rPr>
              <w:t xml:space="preserve">Află mai multe despre principalele probleme legate de suzete aici – </w:t>
            </w:r>
            <w:hyperlink r:id="rId14" w:anchor="/screen/home" w:history="1">
              <w:r w:rsidR="001A3304" w:rsidRPr="00285C09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285C09">
              <w:rPr>
                <w:lang w:val="ro"/>
              </w:rPr>
              <w:t xml:space="preserve">. </w:t>
            </w:r>
          </w:p>
          <w:p w14:paraId="161E0435" w14:textId="45B18243" w:rsidR="001A3304" w:rsidRPr="00285C09" w:rsidRDefault="00EC17C5" w:rsidP="00C928CC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</w:tc>
      </w:tr>
    </w:tbl>
    <w:p w14:paraId="084B6428" w14:textId="77777777" w:rsidR="001A3304" w:rsidRPr="00285C09" w:rsidRDefault="001A3304" w:rsidP="001A3304">
      <w:pPr>
        <w:rPr>
          <w:b/>
          <w:bCs/>
        </w:rPr>
      </w:pPr>
    </w:p>
    <w:p w14:paraId="4F4E01F6" w14:textId="77777777" w:rsidR="001A3304" w:rsidRPr="00876D60" w:rsidRDefault="00EC17C5" w:rsidP="001A3304">
      <w:pPr>
        <w:rPr>
          <w:b/>
          <w:bCs/>
          <w:lang w:val="fr-BE"/>
        </w:rPr>
      </w:pPr>
      <w:r w:rsidRPr="00285C09">
        <w:rPr>
          <w:b/>
          <w:bCs/>
          <w:lang w:val="ro"/>
        </w:rPr>
        <w:t>Lănțișoare/cordoane pentru suzete – mesaje pentru consumatori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1EE2" w:rsidRPr="00285C09" w14:paraId="30F1FEC4" w14:textId="77777777" w:rsidTr="16C38BC7">
        <w:tc>
          <w:tcPr>
            <w:tcW w:w="4531" w:type="dxa"/>
          </w:tcPr>
          <w:p w14:paraId="7EAE1361" w14:textId="0DEA1728" w:rsidR="001A3304" w:rsidRPr="00285C09" w:rsidRDefault="00EC17C5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772A6858" w14:textId="77777777" w:rsidR="001A3304" w:rsidRPr="00285C09" w:rsidRDefault="00EC17C5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285C09">
              <w:rPr>
                <w:b/>
                <w:bCs/>
              </w:rPr>
              <w:t>Texts for media posts</w:t>
            </w:r>
          </w:p>
        </w:tc>
      </w:tr>
      <w:tr w:rsidR="006F1EE2" w:rsidRPr="00285C09" w14:paraId="04E5419A" w14:textId="77777777" w:rsidTr="16C38BC7">
        <w:tc>
          <w:tcPr>
            <w:tcW w:w="4531" w:type="dxa"/>
          </w:tcPr>
          <w:p w14:paraId="4EC7765A" w14:textId="77777777" w:rsidR="001A3304" w:rsidRPr="00285C09" w:rsidRDefault="00EC17C5" w:rsidP="00C928CC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  <w:p w14:paraId="551429AB" w14:textId="77777777" w:rsidR="001A3304" w:rsidRPr="00876D60" w:rsidRDefault="00EC17C5" w:rsidP="00C928CC">
            <w:pPr>
              <w:pStyle w:val="ListParagraph"/>
              <w:numPr>
                <w:ilvl w:val="0"/>
                <w:numId w:val="3"/>
              </w:numPr>
              <w:spacing w:after="43"/>
              <w:rPr>
                <w:highlight w:val="yellow"/>
              </w:rPr>
            </w:pPr>
            <w:r w:rsidRPr="00876D60">
              <w:rPr>
                <w:highlight w:val="yellow"/>
                <w:lang w:val="ro"/>
              </w:rPr>
              <w:t>Cumpără înțelept și protejează copiii</w:t>
            </w:r>
          </w:p>
          <w:p w14:paraId="018F7033" w14:textId="77777777" w:rsidR="001A3304" w:rsidRPr="00285C09" w:rsidRDefault="00EC17C5" w:rsidP="00C928CC">
            <w:pPr>
              <w:pStyle w:val="ListParagraph"/>
              <w:numPr>
                <w:ilvl w:val="0"/>
                <w:numId w:val="3"/>
              </w:numPr>
              <w:spacing w:after="43"/>
            </w:pPr>
            <w:r w:rsidRPr="00285C09">
              <w:rPr>
                <w:lang w:val="ro"/>
              </w:rPr>
              <w:t>Alege cordoane sigure pentru suzete</w:t>
            </w:r>
          </w:p>
          <w:p w14:paraId="76CFF74B" w14:textId="77777777" w:rsidR="001A3304" w:rsidRPr="00285C0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234EDCE1" w14:textId="5D0B9E53" w:rsidR="001A3304" w:rsidRPr="00285C09" w:rsidRDefault="00EC17C5" w:rsidP="00C928CC">
            <w:pPr>
              <w:pStyle w:val="ListParagraph"/>
              <w:ind w:left="0"/>
              <w:rPr>
                <w:b/>
                <w:bCs/>
              </w:rPr>
            </w:pPr>
            <w:r w:rsidRPr="00285C09">
              <w:rPr>
                <w:b/>
                <w:bCs/>
                <w:lang w:val="ro"/>
              </w:rPr>
              <w:t xml:space="preserve">Meta </w:t>
            </w:r>
            <w:r>
              <w:rPr>
                <w:b/>
                <w:bCs/>
                <w:lang w:val="ro"/>
              </w:rPr>
              <w:t>and</w:t>
            </w:r>
            <w:r w:rsidRPr="00285C09">
              <w:rPr>
                <w:b/>
                <w:bCs/>
                <w:lang w:val="ro"/>
              </w:rPr>
              <w:t xml:space="preserve"> Instagram</w:t>
            </w:r>
          </w:p>
          <w:p w14:paraId="237C60A8" w14:textId="4DA245D4" w:rsidR="001A3304" w:rsidRPr="00285C09" w:rsidRDefault="00EC17C5" w:rsidP="00391C74">
            <w:r w:rsidRPr="00285C09">
              <w:rPr>
                <w:rFonts w:ascii="Segoe UI Emoji" w:hAnsi="Segoe UI Emoji"/>
                <w:lang w:val="ro"/>
              </w:rPr>
              <w:t>🔍</w:t>
            </w:r>
            <w:r w:rsidRPr="00285C09">
              <w:rPr>
                <w:lang w:val="ro"/>
              </w:rPr>
              <w:t xml:space="preserve">Verifică întotdeauna👶lănțișorul/cordonul suzetei pentru a vedea dacă nu conține piese mici detașabile – acestea pot provoca sufocare. </w:t>
            </w:r>
          </w:p>
          <w:p w14:paraId="7594DA5B" w14:textId="2B7F03B4" w:rsidR="001A3304" w:rsidRPr="00285C09" w:rsidRDefault="00EC17C5" w:rsidP="00C928CC">
            <w:pPr>
              <w:pStyle w:val="ListParagraph"/>
              <w:ind w:left="0"/>
              <w:rPr>
                <w:lang w:val="ro"/>
              </w:rPr>
            </w:pPr>
            <w:r w:rsidRPr="00285C09">
              <w:rPr>
                <w:rFonts w:ascii="Segoe UI Emoji" w:hAnsi="Segoe UI Emoji"/>
                <w:lang w:val="ro"/>
              </w:rPr>
              <w:t>❌</w:t>
            </w:r>
            <w:r w:rsidRPr="00285C09">
              <w:rPr>
                <w:lang w:val="ro"/>
              </w:rPr>
              <w:t>Nu lăsa niciodată copilul nesupravegheat cu lănțișorul/cordonul suzetei. Acesta poate prezenta risc de strangulare, în special în timpul somnului.</w:t>
            </w:r>
          </w:p>
          <w:p w14:paraId="6A89C047" w14:textId="56D68248" w:rsidR="001A3304" w:rsidRPr="00285C09" w:rsidRDefault="001A3304" w:rsidP="00C928CC">
            <w:pPr>
              <w:pStyle w:val="ListParagraph"/>
              <w:ind w:left="0"/>
              <w:rPr>
                <w:lang w:val="ro"/>
              </w:rPr>
            </w:pPr>
          </w:p>
          <w:p w14:paraId="41A2614C" w14:textId="62709EB9" w:rsidR="001A3304" w:rsidRPr="00285C09" w:rsidRDefault="00EC17C5" w:rsidP="00C928CC">
            <w:pPr>
              <w:pStyle w:val="ListParagraph"/>
              <w:ind w:left="0"/>
              <w:rPr>
                <w:lang w:val="ro"/>
              </w:rPr>
            </w:pPr>
            <w:r w:rsidRPr="00285C09">
              <w:rPr>
                <w:rFonts w:ascii="Segoe UI Emoji" w:hAnsi="Segoe UI Emoji"/>
                <w:lang w:val="ro"/>
              </w:rPr>
              <w:t>➡️</w:t>
            </w:r>
            <w:r w:rsidRPr="00285C09">
              <w:rPr>
                <w:lang w:val="ro"/>
              </w:rPr>
              <w:t xml:space="preserve">Află mai multe despre principalele probleme cu lănțișoarele/cordoanele pentru suzete aici – </w:t>
            </w:r>
            <w:hyperlink r:id="rId15" w:anchor="/screen/home">
              <w:r w:rsidR="001A3304" w:rsidRPr="00285C09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285C09">
              <w:rPr>
                <w:lang w:val="ro"/>
              </w:rPr>
              <w:t xml:space="preserve">. </w:t>
            </w:r>
          </w:p>
          <w:p w14:paraId="64EA2047" w14:textId="45DF0C7F" w:rsidR="001A3304" w:rsidRPr="00285C09" w:rsidRDefault="00EC17C5" w:rsidP="001A3304">
            <w:pPr>
              <w:pStyle w:val="ListParagraph"/>
              <w:ind w:left="0"/>
            </w:pPr>
            <w:r w:rsidRPr="00285C09">
              <w:rPr>
                <w:lang w:val="ro"/>
              </w:rPr>
              <w:t>#ProductGO</w:t>
            </w:r>
          </w:p>
        </w:tc>
      </w:tr>
      <w:tr w:rsidR="006F1EE2" w:rsidRPr="00285C09" w14:paraId="289E0A59" w14:textId="77777777" w:rsidTr="16C38BC7">
        <w:tc>
          <w:tcPr>
            <w:tcW w:w="4531" w:type="dxa"/>
          </w:tcPr>
          <w:p w14:paraId="6A126372" w14:textId="77777777" w:rsidR="001A3304" w:rsidRPr="00285C09" w:rsidRDefault="00EC17C5" w:rsidP="00C928CC">
            <w:pPr>
              <w:spacing w:after="43"/>
            </w:pPr>
            <w:r w:rsidRPr="00285C09">
              <w:rPr>
                <w:lang w:val="ro"/>
              </w:rPr>
              <w:t>#ProductGO</w:t>
            </w:r>
          </w:p>
          <w:p w14:paraId="5E7DF696" w14:textId="77777777" w:rsidR="001A3304" w:rsidRPr="00285C09" w:rsidRDefault="00EC17C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285C09">
              <w:rPr>
                <w:lang w:val="ro"/>
              </w:rPr>
              <w:t>Cordoane făcute acasă: cunoaște riscurile</w:t>
            </w:r>
          </w:p>
          <w:p w14:paraId="2169C118" w14:textId="77777777" w:rsidR="001A3304" w:rsidRPr="00285C09" w:rsidRDefault="00EC17C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285C09">
              <w:rPr>
                <w:lang w:val="ro"/>
              </w:rPr>
              <w:t>Cordoane improvizate: cunoaște riscurile</w:t>
            </w:r>
          </w:p>
          <w:p w14:paraId="71217F12" w14:textId="77777777" w:rsidR="001A3304" w:rsidRPr="00285C09" w:rsidRDefault="00EC17C5" w:rsidP="00C928CC">
            <w:pPr>
              <w:pStyle w:val="ListParagraph"/>
              <w:numPr>
                <w:ilvl w:val="0"/>
                <w:numId w:val="2"/>
              </w:numPr>
              <w:spacing w:after="43"/>
            </w:pPr>
            <w:r w:rsidRPr="00285C09">
              <w:rPr>
                <w:lang w:val="ro"/>
              </w:rPr>
              <w:t>Siguranță și simplitate!</w:t>
            </w:r>
          </w:p>
          <w:p w14:paraId="2D14CF13" w14:textId="77777777" w:rsidR="001A3304" w:rsidRPr="00285C09" w:rsidRDefault="001A3304" w:rsidP="00C928CC">
            <w:pPr>
              <w:spacing w:after="43"/>
            </w:pPr>
          </w:p>
        </w:tc>
        <w:tc>
          <w:tcPr>
            <w:tcW w:w="4531" w:type="dxa"/>
          </w:tcPr>
          <w:p w14:paraId="1258D75C" w14:textId="0798F27E" w:rsidR="001A3304" w:rsidRPr="00285C09" w:rsidRDefault="00EC17C5" w:rsidP="00C928CC">
            <w:pPr>
              <w:pStyle w:val="ListParagraph"/>
              <w:ind w:left="0"/>
              <w:rPr>
                <w:b/>
                <w:bCs/>
              </w:rPr>
            </w:pPr>
            <w:r w:rsidRPr="00285C09">
              <w:rPr>
                <w:b/>
                <w:bCs/>
                <w:lang w:val="ro"/>
              </w:rPr>
              <w:t xml:space="preserve">Meta </w:t>
            </w:r>
            <w:r>
              <w:rPr>
                <w:b/>
                <w:bCs/>
                <w:lang w:val="ro"/>
              </w:rPr>
              <w:t>and</w:t>
            </w:r>
            <w:r w:rsidRPr="00285C09">
              <w:rPr>
                <w:b/>
                <w:bCs/>
                <w:lang w:val="ro"/>
              </w:rPr>
              <w:t xml:space="preserve"> Instagram</w:t>
            </w:r>
          </w:p>
          <w:p w14:paraId="754A9486" w14:textId="1A263827" w:rsidR="001A3304" w:rsidRPr="00285C09" w:rsidRDefault="00EC17C5" w:rsidP="00C928CC">
            <w:r w:rsidRPr="00285C09">
              <w:rPr>
                <w:lang w:val="ro"/>
              </w:rPr>
              <w:t xml:space="preserve">👶Lănțișoarele/cordoanele de suzete făcute în casă pot să nu îndeplinească standardele de siguranță și să prezinte riscuri suplimentare. </w:t>
            </w:r>
          </w:p>
          <w:p w14:paraId="4930CA0C" w14:textId="2656957C" w:rsidR="001A3304" w:rsidRPr="00876D60" w:rsidRDefault="00EC17C5" w:rsidP="00C928CC">
            <w:pPr>
              <w:pStyle w:val="ListParagraph"/>
              <w:ind w:left="0"/>
              <w:rPr>
                <w:lang w:val="fr-BE"/>
              </w:rPr>
            </w:pPr>
            <w:r w:rsidRPr="00285C09">
              <w:rPr>
                <w:rFonts w:ascii="Segoe UI Emoji" w:hAnsi="Segoe UI Emoji"/>
                <w:lang w:val="ro"/>
              </w:rPr>
              <w:t>❌Nu</w:t>
            </w:r>
            <w:r w:rsidRPr="00285C09">
              <w:rPr>
                <w:lang w:val="ro"/>
              </w:rPr>
              <w:t xml:space="preserve">le atașa niciodată la alte șnururi, panglici sau cordoane: limitele de </w:t>
            </w:r>
            <w:r w:rsidRPr="00285C09">
              <w:rPr>
                <w:lang w:val="ro"/>
              </w:rPr>
              <w:lastRenderedPageBreak/>
              <w:t xml:space="preserve">lungime sunt esențiale pentru a preveni strangularea. </w:t>
            </w:r>
          </w:p>
          <w:p w14:paraId="6FC40174" w14:textId="77777777" w:rsidR="001A3304" w:rsidRPr="00876D60" w:rsidRDefault="001A3304" w:rsidP="00C928CC">
            <w:pPr>
              <w:pStyle w:val="ListParagraph"/>
              <w:ind w:left="0"/>
              <w:rPr>
                <w:lang w:val="fr-BE"/>
              </w:rPr>
            </w:pPr>
          </w:p>
          <w:p w14:paraId="4D78A9D7" w14:textId="000716D5" w:rsidR="001A3304" w:rsidRPr="00285C09" w:rsidRDefault="00EC17C5" w:rsidP="00C928CC">
            <w:pPr>
              <w:pStyle w:val="ListParagraph"/>
              <w:ind w:left="0"/>
            </w:pPr>
            <w:r w:rsidRPr="00285C09">
              <w:rPr>
                <w:rFonts w:ascii="Segoe UI Emoji" w:hAnsi="Segoe UI Emoji"/>
                <w:lang w:val="ro"/>
              </w:rPr>
              <w:t>➡️</w:t>
            </w:r>
            <w:r w:rsidRPr="00285C09">
              <w:rPr>
                <w:lang w:val="ro"/>
              </w:rPr>
              <w:t xml:space="preserve">Află mai multe despre principalele probleme cu lănțișoarele/cordoanele pentru suzete aici – </w:t>
            </w:r>
            <w:hyperlink r:id="rId16" w:anchor="/screen/home" w:history="1">
              <w:r w:rsidR="001A3304" w:rsidRPr="00285C09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285C09">
              <w:rPr>
                <w:lang w:val="ro"/>
              </w:rPr>
              <w:t xml:space="preserve">. </w:t>
            </w:r>
          </w:p>
          <w:p w14:paraId="291869C2" w14:textId="77777777" w:rsidR="001A3304" w:rsidRPr="00285C09" w:rsidRDefault="00EC17C5" w:rsidP="00C928CC">
            <w:pPr>
              <w:pStyle w:val="ListParagraph"/>
              <w:ind w:left="0"/>
            </w:pPr>
            <w:r w:rsidRPr="00285C09">
              <w:rPr>
                <w:lang w:val="ro"/>
              </w:rPr>
              <w:t>#ProductGO</w:t>
            </w:r>
          </w:p>
        </w:tc>
      </w:tr>
    </w:tbl>
    <w:p w14:paraId="51FFCE20" w14:textId="77777777" w:rsidR="001A3304" w:rsidRPr="00285C09" w:rsidRDefault="001A3304" w:rsidP="001A3304"/>
    <w:p w14:paraId="5D937AA3" w14:textId="77777777" w:rsidR="001A3304" w:rsidRPr="00285C09" w:rsidRDefault="001A3304" w:rsidP="001A3304"/>
    <w:p w14:paraId="5D1D95E1" w14:textId="77777777" w:rsidR="00677332" w:rsidRPr="00285C09" w:rsidRDefault="00677332" w:rsidP="001A3304"/>
    <w:p w14:paraId="7DD4B752" w14:textId="77777777" w:rsidR="001A3304" w:rsidRPr="00285C09" w:rsidRDefault="00EC17C5" w:rsidP="001A3304">
      <w:pPr>
        <w:rPr>
          <w:b/>
          <w:bCs/>
        </w:rPr>
      </w:pPr>
      <w:r w:rsidRPr="00285C09">
        <w:rPr>
          <w:b/>
          <w:bCs/>
          <w:lang w:val="ro"/>
        </w:rPr>
        <w:t>Suzete și lănțișoare/cordoane pentru suzete – mesaj pentru operatorii economici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6F1EE2" w:rsidRPr="00285C09" w14:paraId="65E57A88" w14:textId="77777777" w:rsidTr="00C928CC">
        <w:tc>
          <w:tcPr>
            <w:tcW w:w="4531" w:type="dxa"/>
          </w:tcPr>
          <w:p w14:paraId="6489CB82" w14:textId="15DDA6E2" w:rsidR="001A3304" w:rsidRPr="00285C09" w:rsidRDefault="00EC17C5" w:rsidP="00C928CC">
            <w:pPr>
              <w:rPr>
                <w:b/>
                <w:bCs/>
              </w:rPr>
            </w:pPr>
            <w:r w:rsidRPr="0035379E">
              <w:rPr>
                <w:b/>
                <w:bCs/>
                <w:noProof/>
              </w:rPr>
              <w:t>Suggested texts for images</w:t>
            </w:r>
          </w:p>
        </w:tc>
        <w:tc>
          <w:tcPr>
            <w:tcW w:w="4531" w:type="dxa"/>
          </w:tcPr>
          <w:p w14:paraId="15512AD9" w14:textId="77777777" w:rsidR="001A3304" w:rsidRPr="00285C09" w:rsidRDefault="00EC17C5" w:rsidP="00C928CC">
            <w:pPr>
              <w:tabs>
                <w:tab w:val="center" w:pos="2157"/>
              </w:tabs>
              <w:rPr>
                <w:b/>
                <w:bCs/>
              </w:rPr>
            </w:pPr>
            <w:r w:rsidRPr="00285C09">
              <w:rPr>
                <w:b/>
                <w:bCs/>
              </w:rPr>
              <w:t>Text for media post</w:t>
            </w:r>
          </w:p>
        </w:tc>
      </w:tr>
      <w:tr w:rsidR="006F1EE2" w:rsidRPr="00285C09" w14:paraId="454896EF" w14:textId="77777777" w:rsidTr="00C928CC">
        <w:tc>
          <w:tcPr>
            <w:tcW w:w="4531" w:type="dxa"/>
          </w:tcPr>
          <w:p w14:paraId="2F9A99FC" w14:textId="77777777" w:rsidR="001A3304" w:rsidRPr="00285C09" w:rsidRDefault="00EC17C5" w:rsidP="00C928CC">
            <w:pPr>
              <w:pStyle w:val="NoSpacing"/>
            </w:pPr>
            <w:r w:rsidRPr="00285C09">
              <w:rPr>
                <w:lang w:val="ro"/>
              </w:rPr>
              <w:t>#ProductGO</w:t>
            </w:r>
          </w:p>
          <w:p w14:paraId="59122592" w14:textId="0DDA18F1" w:rsidR="001A3304" w:rsidRPr="00876D60" w:rsidRDefault="00EC17C5" w:rsidP="00C928CC">
            <w:pPr>
              <w:pStyle w:val="NoSpacing"/>
              <w:numPr>
                <w:ilvl w:val="0"/>
                <w:numId w:val="2"/>
              </w:numPr>
              <w:rPr>
                <w:b/>
                <w:bCs/>
                <w:highlight w:val="yellow"/>
              </w:rPr>
            </w:pPr>
            <w:r w:rsidRPr="00876D60">
              <w:rPr>
                <w:highlight w:val="yellow"/>
                <w:lang w:val="ro"/>
              </w:rPr>
              <w:t>Siguranța lor, responsabilitatea dvs.</w:t>
            </w:r>
          </w:p>
          <w:p w14:paraId="283847C1" w14:textId="77777777" w:rsidR="001A3304" w:rsidRPr="00285C09" w:rsidRDefault="00EC17C5" w:rsidP="00C928CC">
            <w:pPr>
              <w:pStyle w:val="NoSpacing"/>
              <w:numPr>
                <w:ilvl w:val="0"/>
                <w:numId w:val="2"/>
              </w:numPr>
            </w:pPr>
            <w:r w:rsidRPr="00285C09">
              <w:rPr>
                <w:lang w:val="ro"/>
              </w:rPr>
              <w:t>Siguranța începe cu dvs.</w:t>
            </w:r>
            <w:r w:rsidRPr="00285C09">
              <w:rPr>
                <w:lang w:val="ro"/>
              </w:rPr>
              <w:tab/>
            </w:r>
          </w:p>
          <w:p w14:paraId="1225784E" w14:textId="77777777" w:rsidR="001A3304" w:rsidRPr="00285C09" w:rsidRDefault="00EC17C5" w:rsidP="00C928CC">
            <w:pPr>
              <w:pStyle w:val="NoSpacing"/>
              <w:numPr>
                <w:ilvl w:val="0"/>
                <w:numId w:val="2"/>
              </w:numPr>
            </w:pPr>
            <w:r w:rsidRPr="00285C09">
              <w:rPr>
                <w:lang w:val="ro"/>
              </w:rPr>
              <w:t>Cunoașteți normele de siguranță</w:t>
            </w:r>
          </w:p>
          <w:p w14:paraId="4284FCDC" w14:textId="77777777" w:rsidR="001A3304" w:rsidRPr="00285C09" w:rsidRDefault="001A3304" w:rsidP="00C928CC">
            <w:pPr>
              <w:pStyle w:val="NoSpacing"/>
            </w:pPr>
          </w:p>
          <w:p w14:paraId="02E56A6E" w14:textId="77777777" w:rsidR="001A3304" w:rsidRPr="00285C09" w:rsidRDefault="001A3304" w:rsidP="00C928CC">
            <w:pPr>
              <w:tabs>
                <w:tab w:val="left" w:pos="2985"/>
              </w:tabs>
              <w:spacing w:after="43"/>
            </w:pPr>
          </w:p>
          <w:p w14:paraId="36309DA8" w14:textId="77777777" w:rsidR="001A3304" w:rsidRPr="00285C09" w:rsidRDefault="001A3304" w:rsidP="00C928CC">
            <w:pPr>
              <w:rPr>
                <w:b/>
                <w:bCs/>
              </w:rPr>
            </w:pPr>
          </w:p>
        </w:tc>
        <w:tc>
          <w:tcPr>
            <w:tcW w:w="4531" w:type="dxa"/>
          </w:tcPr>
          <w:p w14:paraId="021D0982" w14:textId="77777777" w:rsidR="001A3304" w:rsidRPr="00285C09" w:rsidRDefault="00EC17C5" w:rsidP="00375FB1">
            <w:pPr>
              <w:pStyle w:val="NoSpacing"/>
              <w:rPr>
                <w:b/>
                <w:bCs/>
              </w:rPr>
            </w:pPr>
            <w:r w:rsidRPr="00285C09">
              <w:rPr>
                <w:b/>
                <w:bCs/>
                <w:lang w:val="ro"/>
              </w:rPr>
              <w:t>LinkedIn</w:t>
            </w:r>
          </w:p>
          <w:p w14:paraId="2B9A8D8A" w14:textId="77777777" w:rsidR="000B56E7" w:rsidRPr="00285C09" w:rsidRDefault="00EC17C5" w:rsidP="00375FB1">
            <w:pPr>
              <w:pStyle w:val="NoSpacing"/>
            </w:pPr>
            <w:r w:rsidRPr="00285C09">
              <w:rPr>
                <w:lang w:val="ro"/>
              </w:rPr>
              <w:t xml:space="preserve">Sunteți producător, importator sau distribuitor de suzete și lănțișoare/cordoane pentru suzete👶? </w:t>
            </w:r>
          </w:p>
          <w:p w14:paraId="77B3FAF5" w14:textId="77777777" w:rsidR="000B56E7" w:rsidRPr="00285C09" w:rsidRDefault="000B56E7" w:rsidP="00375FB1">
            <w:pPr>
              <w:pStyle w:val="NoSpacing"/>
            </w:pPr>
          </w:p>
          <w:p w14:paraId="4C364984" w14:textId="5005853A" w:rsidR="00375FB1" w:rsidRPr="00876D60" w:rsidRDefault="00EC17C5" w:rsidP="00375FB1">
            <w:pPr>
              <w:pStyle w:val="NoSpacing"/>
              <w:rPr>
                <w:lang w:val="fr-BE"/>
              </w:rPr>
            </w:pPr>
            <w:r w:rsidRPr="00285C09">
              <w:rPr>
                <w:lang w:val="ro"/>
              </w:rPr>
              <w:t xml:space="preserve">Trebuie să vă asigurați că produsele dvs. îndeplinesc standardele generale de siguranță </w:t>
            </w:r>
            <w:r w:rsidRPr="00285C09">
              <w:rPr>
                <w:rFonts w:ascii="Segoe UI Emoji" w:hAnsi="Segoe UI Emoji"/>
                <w:lang w:val="ro"/>
              </w:rPr>
              <w:t xml:space="preserve">✅ </w:t>
            </w:r>
            <w:r w:rsidRPr="00285C09">
              <w:rPr>
                <w:lang w:val="ro"/>
              </w:rPr>
              <w:t>înainte de a le introduce pe piață.</w:t>
            </w:r>
          </w:p>
          <w:p w14:paraId="798A6D67" w14:textId="3798503A" w:rsidR="00375FB1" w:rsidRPr="00876D60" w:rsidRDefault="00EC17C5" w:rsidP="00375FB1">
            <w:pPr>
              <w:pStyle w:val="NoSpacing"/>
              <w:rPr>
                <w:lang w:val="fr-BE"/>
              </w:rPr>
            </w:pPr>
            <w:r w:rsidRPr="00285C09">
              <w:rPr>
                <w:lang w:val="ro"/>
              </w:rPr>
              <w:br/>
            </w:r>
            <w:r w:rsidRPr="00285C09">
              <w:rPr>
                <w:rFonts w:ascii="Segoe UI Emoji" w:hAnsi="Segoe UI Emoji"/>
                <w:lang w:val="ro"/>
              </w:rPr>
              <w:t>⚠️</w:t>
            </w:r>
            <w:r w:rsidRPr="00285C09">
              <w:rPr>
                <w:lang w:val="ro"/>
              </w:rPr>
              <w:t>Eventualele riscuri potențiale pentru copii trebuie să fie marcate clar pe ambalaj</w:t>
            </w:r>
            <w:r w:rsidRPr="00285C09">
              <w:rPr>
                <w:rFonts w:ascii="Segoe UI Emoji" w:hAnsi="Segoe UI Emoji"/>
                <w:lang w:val="ro"/>
              </w:rPr>
              <w:t xml:space="preserve"> 📦.</w:t>
            </w:r>
          </w:p>
          <w:p w14:paraId="440C3528" w14:textId="45AF84E7" w:rsidR="001A3304" w:rsidRPr="00876D60" w:rsidRDefault="00EC17C5" w:rsidP="00375FB1">
            <w:pPr>
              <w:pStyle w:val="NoSpacing"/>
              <w:rPr>
                <w:lang w:val="fr-BE"/>
              </w:rPr>
            </w:pPr>
            <w:r w:rsidRPr="00285C09">
              <w:rPr>
                <w:lang w:val="ro"/>
              </w:rPr>
              <w:br/>
            </w:r>
            <w:r w:rsidRPr="00285C09">
              <w:rPr>
                <w:rFonts w:ascii="Segoe UI Emoji" w:hAnsi="Segoe UI Emoji"/>
                <w:lang w:val="ro"/>
              </w:rPr>
              <w:t>📝</w:t>
            </w:r>
            <w:r w:rsidRPr="00285C09">
              <w:rPr>
                <w:lang w:val="ro"/>
              </w:rPr>
              <w:t>Dacă funcționează și ca lănțișor/cordon pentru suzetă, și ca jucărie, trebuie să îndeplinească atât cerințele Regulamentului privind siguranța generală a produselor, cât și cerințele Directivei privind siguranța jucăriilor.</w:t>
            </w:r>
          </w:p>
          <w:p w14:paraId="1EDC7BCB" w14:textId="77777777" w:rsidR="00375FB1" w:rsidRPr="00876D60" w:rsidRDefault="00375FB1" w:rsidP="00375FB1">
            <w:pPr>
              <w:pStyle w:val="NoSpacing"/>
              <w:rPr>
                <w:lang w:val="fr-BE"/>
              </w:rPr>
            </w:pPr>
          </w:p>
          <w:p w14:paraId="236020F1" w14:textId="2CF6E4FA" w:rsidR="001A3304" w:rsidRPr="00876D60" w:rsidRDefault="00EC17C5" w:rsidP="00375FB1">
            <w:pPr>
              <w:pStyle w:val="NoSpacing"/>
              <w:rPr>
                <w:lang w:val="fr-BE"/>
              </w:rPr>
            </w:pPr>
            <w:r w:rsidRPr="00285C09">
              <w:rPr>
                <w:rFonts w:ascii="Segoe UI Emoji" w:hAnsi="Segoe UI Emoji"/>
                <w:lang w:val="ro"/>
              </w:rPr>
              <w:t>➡️</w:t>
            </w:r>
            <w:r w:rsidRPr="00285C09">
              <w:rPr>
                <w:lang w:val="ro"/>
              </w:rPr>
              <w:t xml:space="preserve">Aflați mai multe despre principalele probleme cu suzetele și lănțișoarele/cordoanele pentru suzete aici – </w:t>
            </w:r>
            <w:hyperlink r:id="rId17" w:anchor="/screen/home" w:history="1">
              <w:r w:rsidR="001A3304" w:rsidRPr="00285C09">
                <w:rPr>
                  <w:rStyle w:val="Hyperlink"/>
                  <w:rFonts w:eastAsiaTheme="majorEastAsia"/>
                  <w:lang w:val="ro"/>
                </w:rPr>
                <w:t>Safety Gate</w:t>
              </w:r>
            </w:hyperlink>
            <w:r w:rsidRPr="00285C09">
              <w:rPr>
                <w:lang w:val="ro"/>
              </w:rPr>
              <w:t>.</w:t>
            </w:r>
          </w:p>
          <w:p w14:paraId="39DC761F" w14:textId="77777777" w:rsidR="001A3304" w:rsidRPr="00285C09" w:rsidRDefault="00EC17C5" w:rsidP="00375FB1">
            <w:pPr>
              <w:pStyle w:val="NoSpacing"/>
            </w:pPr>
            <w:r w:rsidRPr="00285C09">
              <w:rPr>
                <w:lang w:val="ro"/>
              </w:rPr>
              <w:t>#ProductGO</w:t>
            </w:r>
          </w:p>
          <w:p w14:paraId="59AC626B" w14:textId="77777777" w:rsidR="001A3304" w:rsidRPr="00285C09" w:rsidRDefault="001A3304" w:rsidP="00C928CC">
            <w:pPr>
              <w:rPr>
                <w:b/>
                <w:bCs/>
              </w:rPr>
            </w:pPr>
          </w:p>
        </w:tc>
      </w:tr>
    </w:tbl>
    <w:p w14:paraId="0CD33687" w14:textId="77777777" w:rsidR="001A3304" w:rsidRPr="00285C09" w:rsidRDefault="001A3304" w:rsidP="001A3304">
      <w:pPr>
        <w:rPr>
          <w:b/>
          <w:bCs/>
        </w:rPr>
      </w:pPr>
    </w:p>
    <w:p w14:paraId="1DDF9B82" w14:textId="77777777" w:rsidR="001A3304" w:rsidRPr="00285C09" w:rsidRDefault="001A3304" w:rsidP="001A3304"/>
    <w:p w14:paraId="265D8220" w14:textId="77777777" w:rsidR="001A3304" w:rsidRPr="00285C09" w:rsidRDefault="001A3304" w:rsidP="001A3304"/>
    <w:p w14:paraId="3202048D" w14:textId="77777777" w:rsidR="001A3304" w:rsidRDefault="001A3304"/>
    <w:sectPr w:rsidR="001A3304">
      <w:headerReference w:type="even" r:id="rId18"/>
      <w:headerReference w:type="default" r:id="rId19"/>
      <w:headerReference w:type="first" r:id="rId2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8C4228" w14:textId="77777777" w:rsidR="00EC17C5" w:rsidRDefault="00EC17C5">
      <w:pPr>
        <w:spacing w:after="0"/>
      </w:pPr>
      <w:r>
        <w:separator/>
      </w:r>
    </w:p>
  </w:endnote>
  <w:endnote w:type="continuationSeparator" w:id="0">
    <w:p w14:paraId="0A7D2B1C" w14:textId="77777777" w:rsidR="00EC17C5" w:rsidRDefault="00EC17C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Jost">
    <w:panose1 w:val="00000000000000000000"/>
    <w:charset w:val="00"/>
    <w:family w:val="auto"/>
    <w:pitch w:val="variable"/>
    <w:sig w:usb0="A00002EF" w:usb1="0000205B" w:usb2="00000010" w:usb3="00000000" w:csb0="00000097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1136F7" w14:textId="77777777" w:rsidR="00EC17C5" w:rsidRDefault="00EC17C5">
      <w:pPr>
        <w:spacing w:after="0"/>
      </w:pPr>
      <w:r>
        <w:separator/>
      </w:r>
    </w:p>
  </w:footnote>
  <w:footnote w:type="continuationSeparator" w:id="0">
    <w:p w14:paraId="58D09041" w14:textId="77777777" w:rsidR="00EC17C5" w:rsidRDefault="00EC17C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25A559E" w14:textId="700564FE" w:rsidR="00E348C7" w:rsidRDefault="00EC17C5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0AA0083" wp14:editId="44E2A204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202013552" name="Text Box 2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72EFB79" w14:textId="77777777" w:rsidR="00E348C7" w:rsidRPr="00E348C7" w:rsidRDefault="00EC17C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2049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1312" filled="f" stroked="f">
              <v:textbox style="mso-fit-shape-to-text:t" inset="0,15pt,0,0">
                <w:txbxContent>
                  <w:p w:rsidR="00E348C7" w:rsidRPr="00E348C7" w:rsidP="00E348C7" w14:paraId="677D78D0" w14:textId="5390A7D1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6C30D9" w14:textId="6D0C7019" w:rsidR="00E348C7" w:rsidRDefault="00EC17C5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456E5A2E" wp14:editId="358671AD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418650989" name="Text Box 3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03694AE" w14:textId="77777777" w:rsidR="00E348C7" w:rsidRPr="00E348C7" w:rsidRDefault="00EC17C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2050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63360" filled="f" stroked="f">
              <v:textbox style="mso-fit-shape-to-text:t" inset="0,15pt,0,0">
                <w:txbxContent>
                  <w:p w:rsidR="00E348C7" w:rsidRPr="00E348C7" w:rsidP="00E348C7" w14:paraId="080ACB49" w14:textId="212559A2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B3757F" w14:textId="25614855" w:rsidR="00E348C7" w:rsidRDefault="00EC17C5">
    <w:pPr>
      <w:pStyle w:val="Header"/>
    </w:pPr>
    <w:r>
      <w:rPr>
        <w:noProof/>
        <w:lang w:val="ro"/>
        <w14:ligatures w14:val="standardContextual"/>
      </w:rPr>
      <mc:AlternateContent>
        <mc:Choice Requires="wps">
          <w:drawing>
            <wp:anchor distT="0" distB="0" distL="0" distR="0" simplePos="0" relativeHeight="251658240" behindDoc="0" locked="0" layoutInCell="1" allowOverlap="1" wp14:anchorId="01C3C0F5" wp14:editId="4DCE38F1">
              <wp:simplePos x="0" y="0"/>
              <wp:positionH relativeFrom="page">
                <wp:align>center</wp:align>
              </wp:positionH>
              <wp:positionV relativeFrom="page">
                <wp:align>top</wp:align>
              </wp:positionV>
              <wp:extent cx="716280" cy="392430"/>
              <wp:effectExtent l="0" t="0" r="7620" b="7620"/>
              <wp:wrapNone/>
              <wp:docPr id="1138621362" name="Text Box 1" descr="Confidential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16280" cy="39243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00D58E4" w14:textId="77777777" w:rsidR="00E348C7" w:rsidRPr="00E348C7" w:rsidRDefault="00EC17C5" w:rsidP="00E348C7">
                          <w:pPr>
                            <w:spacing w:after="0"/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</w:rPr>
                          </w:pPr>
                          <w:r>
                            <w:rPr>
                              <w:rFonts w:ascii="Jost" w:eastAsia="Jost" w:hAnsi="Jost" w:cs="Jost"/>
                              <w:noProof/>
                              <w:color w:val="93979B"/>
                              <w:sz w:val="22"/>
                              <w:szCs w:val="22"/>
                              <w:lang w:val="ro"/>
                            </w:rPr>
                            <w:t>Confidențial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2051" type="#_x0000_t202" alt="Confidential" style="width:56.4pt;height:30.9pt;margin-top:0;margin-left:0;mso-position-horizontal:center;mso-position-horizontal-relative:page;mso-position-vertical:top;mso-position-vertical-relative:page;mso-wrap-distance-bottom:0;mso-wrap-distance-left:0;mso-wrap-distance-right:0;mso-wrap-distance-top:0;mso-wrap-style:none;position:absolute;visibility:visible;v-text-anchor:top;z-index:251659264" filled="f" stroked="f">
              <v:textbox style="mso-fit-shape-to-text:t" inset="0,15pt,0,0">
                <w:txbxContent>
                  <w:p w:rsidR="00E348C7" w:rsidRPr="00E348C7" w:rsidP="00E348C7" w14:paraId="6230ADE0" w14:textId="008B4B7C">
                    <w:pPr>
                      <w:spacing w:after="0"/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</w:pPr>
                    <w:r>
                      <w:rPr>
                        <w:rFonts w:ascii="Jost" w:eastAsia="Jost" w:hAnsi="Jost" w:cs="Jost"/>
                        <w:noProof/>
                        <w:color w:val="93979B"/>
                        <w:sz w:val="22"/>
                        <w:szCs w:val="22"/>
                      </w:rPr>
                      <w:t>Confidential</w:t>
                    </w:r>
                  </w:p>
                </w:txbxContent>
              </v:textbox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60173"/>
    <w:multiLevelType w:val="hybridMultilevel"/>
    <w:tmpl w:val="AA0292A2"/>
    <w:lvl w:ilvl="0" w:tplc="99DC35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20A243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D8798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28CAE8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DE10E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4AAA48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EEAFCA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B9CA93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01AF85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75369D"/>
    <w:multiLevelType w:val="hybridMultilevel"/>
    <w:tmpl w:val="A7E22184"/>
    <w:lvl w:ilvl="0" w:tplc="4C6E6A32">
      <w:start w:val="1"/>
      <w:numFmt w:val="bullet"/>
      <w:lvlText w:val=""/>
      <w:lvlJc w:val="left"/>
      <w:pPr>
        <w:ind w:left="284" w:hanging="360"/>
      </w:pPr>
      <w:rPr>
        <w:rFonts w:ascii="Symbol" w:hAnsi="Symbol" w:hint="default"/>
      </w:rPr>
    </w:lvl>
    <w:lvl w:ilvl="1" w:tplc="63DE9A3E" w:tentative="1">
      <w:start w:val="1"/>
      <w:numFmt w:val="bullet"/>
      <w:lvlText w:val="o"/>
      <w:lvlJc w:val="left"/>
      <w:pPr>
        <w:ind w:left="1004" w:hanging="360"/>
      </w:pPr>
      <w:rPr>
        <w:rFonts w:ascii="Courier New" w:hAnsi="Courier New" w:cs="Courier New" w:hint="default"/>
      </w:rPr>
    </w:lvl>
    <w:lvl w:ilvl="2" w:tplc="BAE8E4D6" w:tentative="1">
      <w:start w:val="1"/>
      <w:numFmt w:val="bullet"/>
      <w:lvlText w:val=""/>
      <w:lvlJc w:val="left"/>
      <w:pPr>
        <w:ind w:left="1724" w:hanging="360"/>
      </w:pPr>
      <w:rPr>
        <w:rFonts w:ascii="Wingdings" w:hAnsi="Wingdings" w:hint="default"/>
      </w:rPr>
    </w:lvl>
    <w:lvl w:ilvl="3" w:tplc="829650D2" w:tentative="1">
      <w:start w:val="1"/>
      <w:numFmt w:val="bullet"/>
      <w:lvlText w:val=""/>
      <w:lvlJc w:val="left"/>
      <w:pPr>
        <w:ind w:left="2444" w:hanging="360"/>
      </w:pPr>
      <w:rPr>
        <w:rFonts w:ascii="Symbol" w:hAnsi="Symbol" w:hint="default"/>
      </w:rPr>
    </w:lvl>
    <w:lvl w:ilvl="4" w:tplc="149AB64C" w:tentative="1">
      <w:start w:val="1"/>
      <w:numFmt w:val="bullet"/>
      <w:lvlText w:val="o"/>
      <w:lvlJc w:val="left"/>
      <w:pPr>
        <w:ind w:left="3164" w:hanging="360"/>
      </w:pPr>
      <w:rPr>
        <w:rFonts w:ascii="Courier New" w:hAnsi="Courier New" w:cs="Courier New" w:hint="default"/>
      </w:rPr>
    </w:lvl>
    <w:lvl w:ilvl="5" w:tplc="28CA4F86" w:tentative="1">
      <w:start w:val="1"/>
      <w:numFmt w:val="bullet"/>
      <w:lvlText w:val=""/>
      <w:lvlJc w:val="left"/>
      <w:pPr>
        <w:ind w:left="3884" w:hanging="360"/>
      </w:pPr>
      <w:rPr>
        <w:rFonts w:ascii="Wingdings" w:hAnsi="Wingdings" w:hint="default"/>
      </w:rPr>
    </w:lvl>
    <w:lvl w:ilvl="6" w:tplc="351A702E" w:tentative="1">
      <w:start w:val="1"/>
      <w:numFmt w:val="bullet"/>
      <w:lvlText w:val=""/>
      <w:lvlJc w:val="left"/>
      <w:pPr>
        <w:ind w:left="4604" w:hanging="360"/>
      </w:pPr>
      <w:rPr>
        <w:rFonts w:ascii="Symbol" w:hAnsi="Symbol" w:hint="default"/>
      </w:rPr>
    </w:lvl>
    <w:lvl w:ilvl="7" w:tplc="1952A1F8" w:tentative="1">
      <w:start w:val="1"/>
      <w:numFmt w:val="bullet"/>
      <w:lvlText w:val="o"/>
      <w:lvlJc w:val="left"/>
      <w:pPr>
        <w:ind w:left="5324" w:hanging="360"/>
      </w:pPr>
      <w:rPr>
        <w:rFonts w:ascii="Courier New" w:hAnsi="Courier New" w:cs="Courier New" w:hint="default"/>
      </w:rPr>
    </w:lvl>
    <w:lvl w:ilvl="8" w:tplc="36B2BCDA" w:tentative="1">
      <w:start w:val="1"/>
      <w:numFmt w:val="bullet"/>
      <w:lvlText w:val=""/>
      <w:lvlJc w:val="left"/>
      <w:pPr>
        <w:ind w:left="6044" w:hanging="360"/>
      </w:pPr>
      <w:rPr>
        <w:rFonts w:ascii="Wingdings" w:hAnsi="Wingdings" w:hint="default"/>
      </w:rPr>
    </w:lvl>
  </w:abstractNum>
  <w:abstractNum w:abstractNumId="2" w15:restartNumberingAfterBreak="0">
    <w:nsid w:val="47652CD9"/>
    <w:multiLevelType w:val="hybridMultilevel"/>
    <w:tmpl w:val="812A94FA"/>
    <w:lvl w:ilvl="0" w:tplc="59B4AEE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06E4512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4D4E41AC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72A1320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73E8616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C8653CE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5D04EA70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FE0350C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76D8B25E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00478554">
    <w:abstractNumId w:val="1"/>
  </w:num>
  <w:num w:numId="2" w16cid:durableId="766072142">
    <w:abstractNumId w:val="2"/>
  </w:num>
  <w:num w:numId="3" w16cid:durableId="10022430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A3304"/>
    <w:rsid w:val="00047293"/>
    <w:rsid w:val="000B56E7"/>
    <w:rsid w:val="00123AE8"/>
    <w:rsid w:val="00153DCE"/>
    <w:rsid w:val="001A3304"/>
    <w:rsid w:val="001B4C25"/>
    <w:rsid w:val="00220E38"/>
    <w:rsid w:val="002346FA"/>
    <w:rsid w:val="00285C09"/>
    <w:rsid w:val="002E32A1"/>
    <w:rsid w:val="00303457"/>
    <w:rsid w:val="003152AC"/>
    <w:rsid w:val="0033207F"/>
    <w:rsid w:val="0035379E"/>
    <w:rsid w:val="00370C07"/>
    <w:rsid w:val="00374782"/>
    <w:rsid w:val="00375FB1"/>
    <w:rsid w:val="00386FFE"/>
    <w:rsid w:val="00391C74"/>
    <w:rsid w:val="00442069"/>
    <w:rsid w:val="00590F8A"/>
    <w:rsid w:val="005C164A"/>
    <w:rsid w:val="005D2C42"/>
    <w:rsid w:val="005E4389"/>
    <w:rsid w:val="00651EDA"/>
    <w:rsid w:val="00677332"/>
    <w:rsid w:val="006B1192"/>
    <w:rsid w:val="006F1EE2"/>
    <w:rsid w:val="007178DF"/>
    <w:rsid w:val="007A58FA"/>
    <w:rsid w:val="007A7F49"/>
    <w:rsid w:val="007B40A2"/>
    <w:rsid w:val="007B524D"/>
    <w:rsid w:val="007D467B"/>
    <w:rsid w:val="007E0C27"/>
    <w:rsid w:val="007E6678"/>
    <w:rsid w:val="00804E50"/>
    <w:rsid w:val="00810566"/>
    <w:rsid w:val="00866D84"/>
    <w:rsid w:val="00876D60"/>
    <w:rsid w:val="008A24CD"/>
    <w:rsid w:val="008A7A61"/>
    <w:rsid w:val="00943B84"/>
    <w:rsid w:val="009816B9"/>
    <w:rsid w:val="009D2C2B"/>
    <w:rsid w:val="00A224F7"/>
    <w:rsid w:val="00A40DBD"/>
    <w:rsid w:val="00A9717B"/>
    <w:rsid w:val="00A9785A"/>
    <w:rsid w:val="00AE120C"/>
    <w:rsid w:val="00AE5965"/>
    <w:rsid w:val="00B104BB"/>
    <w:rsid w:val="00B23642"/>
    <w:rsid w:val="00B25EB7"/>
    <w:rsid w:val="00BE217C"/>
    <w:rsid w:val="00C16CB6"/>
    <w:rsid w:val="00C729F6"/>
    <w:rsid w:val="00C9283E"/>
    <w:rsid w:val="00C928CC"/>
    <w:rsid w:val="00CA6A61"/>
    <w:rsid w:val="00CC3020"/>
    <w:rsid w:val="00CD58B6"/>
    <w:rsid w:val="00D15F62"/>
    <w:rsid w:val="00D33DFA"/>
    <w:rsid w:val="00D414C3"/>
    <w:rsid w:val="00D979CA"/>
    <w:rsid w:val="00DF7D8C"/>
    <w:rsid w:val="00E118AF"/>
    <w:rsid w:val="00E33626"/>
    <w:rsid w:val="00E348C7"/>
    <w:rsid w:val="00E858AE"/>
    <w:rsid w:val="00E97CBC"/>
    <w:rsid w:val="00EC17C5"/>
    <w:rsid w:val="00F63542"/>
    <w:rsid w:val="00F808B6"/>
    <w:rsid w:val="00FA1A58"/>
    <w:rsid w:val="00FD3D63"/>
    <w:rsid w:val="16C38BC7"/>
    <w:rsid w:val="4D35080F"/>
    <w:rsid w:val="56C7D1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42799CD"/>
  <w15:chartTrackingRefBased/>
  <w15:docId w15:val="{D47980DE-619C-48DB-B84D-432D13641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3304"/>
    <w:pPr>
      <w:spacing w:after="12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330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A330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A330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A330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A330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A330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A330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A330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A330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A330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A330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A330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A3304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A3304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A3304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A3304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A3304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A3304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A3304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A330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A330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A330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A330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A3304"/>
    <w:rPr>
      <w:i/>
      <w:iCs/>
      <w:color w:val="404040" w:themeColor="text1" w:themeTint="BF"/>
    </w:rPr>
  </w:style>
  <w:style w:type="paragraph" w:styleId="ListParagraph">
    <w:name w:val="List Paragraph"/>
    <w:aliases w:val="1st level - Bullet List Paragraph,Bullet EY,Bullet list,Bullet list1,Bullet point 1,Lettre d'introduction,List Paragraph1,List Paragraph11,List Paragraph111,Normal bullet 2,Normal bullet 21,Numbered List,Paragrafo elenco,Paragraph"/>
    <w:basedOn w:val="Normal"/>
    <w:link w:val="ListParagraphChar"/>
    <w:uiPriority w:val="34"/>
    <w:qFormat/>
    <w:rsid w:val="001A3304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A3304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A330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A3304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A3304"/>
    <w:rPr>
      <w:b/>
      <w:bCs/>
      <w:smallCaps/>
      <w:color w:val="0F4761" w:themeColor="accent1" w:themeShade="BF"/>
      <w:spacing w:val="5"/>
    </w:rPr>
  </w:style>
  <w:style w:type="paragraph" w:customStyle="1" w:styleId="top-table2">
    <w:name w:val="top-table 2"/>
    <w:rsid w:val="001A3304"/>
    <w:pPr>
      <w:spacing w:after="0" w:line="240" w:lineRule="auto"/>
    </w:pPr>
    <w:rPr>
      <w:rFonts w:ascii="Arial" w:eastAsia="Times New Roman" w:hAnsi="Arial" w:cs="Times New Roman"/>
      <w:smallCaps/>
      <w:color w:val="0000FF"/>
      <w:kern w:val="0"/>
      <w:szCs w:val="20"/>
      <w14:ligatures w14:val="none"/>
    </w:rPr>
  </w:style>
  <w:style w:type="paragraph" w:styleId="CommentText">
    <w:name w:val="annotation text"/>
    <w:basedOn w:val="Normal"/>
    <w:link w:val="CommentTextChar"/>
    <w:semiHidden/>
    <w:rsid w:val="001A3304"/>
    <w:rPr>
      <w:rFonts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1A3304"/>
    <w:rPr>
      <w:rFonts w:ascii="Arial" w:eastAsia="Times New Roman" w:hAnsi="Arial" w:cs="Times New Roman"/>
      <w:kern w:val="0"/>
      <w:sz w:val="20"/>
      <w:szCs w:val="20"/>
      <w14:ligatures w14:val="none"/>
    </w:rPr>
  </w:style>
  <w:style w:type="character" w:styleId="CommentReference">
    <w:name w:val="annotation reference"/>
    <w:basedOn w:val="DefaultParagraphFont"/>
    <w:uiPriority w:val="99"/>
    <w:unhideWhenUsed/>
    <w:rsid w:val="001A3304"/>
    <w:rPr>
      <w:sz w:val="16"/>
      <w:szCs w:val="16"/>
    </w:rPr>
  </w:style>
  <w:style w:type="character" w:customStyle="1" w:styleId="ListParagraphChar">
    <w:name w:val="List Paragraph Char"/>
    <w:aliases w:val="1st level - Bullet List Paragraph Char,Bullet EY Char,Bullet list Char,Bullet list1 Char,Bullet point 1 Char,Lettre d'introduction Char,List Paragraph1 Char,List Paragraph11 Char,List Paragraph111 Char,Normal bullet 2 Char"/>
    <w:basedOn w:val="DefaultParagraphFont"/>
    <w:link w:val="ListParagraph"/>
    <w:uiPriority w:val="34"/>
    <w:qFormat/>
    <w:rsid w:val="001A3304"/>
  </w:style>
  <w:style w:type="table" w:styleId="TableGrid">
    <w:name w:val="Table Grid"/>
    <w:basedOn w:val="TableNormal"/>
    <w:uiPriority w:val="39"/>
    <w:rsid w:val="001A330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1A3304"/>
    <w:rPr>
      <w:color w:val="467886" w:themeColor="hyperlink"/>
      <w:u w:val="single"/>
    </w:rPr>
  </w:style>
  <w:style w:type="paragraph" w:styleId="NoSpacing">
    <w:name w:val="No Spacing"/>
    <w:uiPriority w:val="1"/>
    <w:qFormat/>
    <w:rsid w:val="001A3304"/>
    <w:pPr>
      <w:spacing w:after="0" w:line="240" w:lineRule="auto"/>
      <w:jc w:val="both"/>
    </w:pPr>
    <w:rPr>
      <w:rFonts w:ascii="Arial" w:eastAsia="Times New Roman" w:hAnsi="Arial" w:cs="Arial"/>
      <w:kern w:val="0"/>
      <w14:ligatures w14:val="none"/>
    </w:rPr>
  </w:style>
  <w:style w:type="paragraph" w:styleId="Header">
    <w:name w:val="header"/>
    <w:basedOn w:val="Normal"/>
    <w:link w:val="HeaderChar"/>
    <w:uiPriority w:val="99"/>
    <w:unhideWhenUsed/>
    <w:rsid w:val="00E348C7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E348C7"/>
    <w:rPr>
      <w:rFonts w:ascii="Arial" w:eastAsia="Times New Roman" w:hAnsi="Arial" w:cs="Arial"/>
      <w:kern w:val="0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AE120C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AE120C"/>
    <w:rPr>
      <w:rFonts w:ascii="Arial" w:eastAsia="Times New Roman" w:hAnsi="Arial" w:cs="Arial"/>
      <w:kern w:val="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ebgate.ec.europa.eu/consumer-safety-gateway/screen/public/home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ec.europa.eu/safety-gate/" TargetMode="External"/><Relationship Id="rId17" Type="http://schemas.openxmlformats.org/officeDocument/2006/relationships/hyperlink" Target="https://ec.europa.eu/safety-gate/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ec.europa.eu/safety-gate/" TargetMode="External"/><Relationship Id="rId20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ec.europa.eu/safety-gate/" TargetMode="External"/><Relationship Id="rId5" Type="http://schemas.openxmlformats.org/officeDocument/2006/relationships/styles" Target="styles.xml"/><Relationship Id="rId15" Type="http://schemas.openxmlformats.org/officeDocument/2006/relationships/hyperlink" Target="https://ec.europa.eu/safety-gate/" TargetMode="External"/><Relationship Id="rId10" Type="http://schemas.openxmlformats.org/officeDocument/2006/relationships/hyperlink" Target="https://webgate.ec.europa.eu/consumer-safety-gateway/screen/public/home" TargetMode="External"/><Relationship Id="rId19" Type="http://schemas.openxmlformats.org/officeDocument/2006/relationships/header" Target="header2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ec.europa.eu/safety-gate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5997ea5-e609-4cae-b719-c9c45001f1ac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EBAEBA944799246AFAB938F8E2D36F1" ma:contentTypeVersion="14" ma:contentTypeDescription="Create a new document." ma:contentTypeScope="" ma:versionID="69ac868f01fda0272d063d4bb5baebcd">
  <xsd:schema xmlns:xsd="http://www.w3.org/2001/XMLSchema" xmlns:xs="http://www.w3.org/2001/XMLSchema" xmlns:p="http://schemas.microsoft.com/office/2006/metadata/properties" xmlns:ns2="85997ea5-e609-4cae-b719-c9c45001f1ac" xmlns:ns3="7dc2b8a2-e4a6-4dbe-bef6-638cd692ac03" targetNamespace="http://schemas.microsoft.com/office/2006/metadata/properties" ma:root="true" ma:fieldsID="94bc7b6fdf26adfa771f29101a3841f2" ns2:_="" ns3:_="">
    <xsd:import namespace="85997ea5-e609-4cae-b719-c9c45001f1ac"/>
    <xsd:import namespace="7dc2b8a2-e4a6-4dbe-bef6-638cd692ac0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LengthInSeconds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997ea5-e609-4cae-b719-c9c45001f1a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33ef62f9-2e07-484b-bd79-00aec90129f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21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c2b8a2-e4a6-4dbe-bef6-638cd692ac03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76A1F642-7FB4-471B-950D-D0906F2327D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414F607-6100-48EC-9F56-7E4E2701DD37}">
  <ds:schemaRefs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85997ea5-e609-4cae-b719-c9c45001f1ac"/>
    <ds:schemaRef ds:uri="http://purl.org/dc/dcmitype/"/>
    <ds:schemaRef ds:uri="http://schemas.microsoft.com/office/2006/metadata/properties"/>
    <ds:schemaRef ds:uri="http://schemas.openxmlformats.org/package/2006/metadata/core-properties"/>
    <ds:schemaRef ds:uri="7dc2b8a2-e4a6-4dbe-bef6-638cd692ac03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E36BC34-4713-4257-8470-903CE5ECEDC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5997ea5-e609-4cae-b719-c9c45001f1ac"/>
    <ds:schemaRef ds:uri="7dc2b8a2-e4a6-4dbe-bef6-638cd692ac0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>
  <clbl:label id="{686f3fda-574e-4a94-abb4-8a294c9a9778}" enabled="1" method="Privileged" siteId="{ac144e41-8001-48f0-9e1c-170716ed06b6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702</Words>
  <Characters>4006</Characters>
  <Application>Microsoft Office Word</Application>
  <DocSecurity>0</DocSecurity>
  <Lines>33</Lines>
  <Paragraphs>9</Paragraphs>
  <ScaleCrop>false</ScaleCrop>
  <Company/>
  <LinksUpToDate>false</LinksUpToDate>
  <CharactersWithSpaces>4699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Aissa Gaye</dc:creator>
  <cp:lastModifiedBy>Jerry Vandevelde</cp:lastModifiedBy>
  <cp:revision>9</cp:revision>
  <dcterms:created xsi:type="dcterms:W3CDTF">2025-07-01T18:22:00Z</dcterms:created>
  <dcterms:modified xsi:type="dcterms:W3CDTF">2025-07-15T16:32:00Z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FontProps">
    <vt:lpwstr>#93979b,11,Jost</vt:lpwstr>
  </property>
  <property fmtid="{D5CDD505-2E9C-101B-9397-08002B2CF9AE}" pid="3" name="ClassificationContentMarkingHeaderShapeIds">
    <vt:lpwstr>43ddfbb2,47a54570,548ee56d</vt:lpwstr>
  </property>
  <property fmtid="{D5CDD505-2E9C-101B-9397-08002B2CF9AE}" pid="4" name="ClassificationContentMarkingHeaderText">
    <vt:lpwstr>Confidential</vt:lpwstr>
  </property>
  <property fmtid="{D5CDD505-2E9C-101B-9397-08002B2CF9AE}" pid="5" name="ContentTypeId">
    <vt:lpwstr>0x0101005EBAEBA944799246AFAB938F8E2D36F1</vt:lpwstr>
  </property>
  <property fmtid="{D5CDD505-2E9C-101B-9397-08002B2CF9AE}" pid="6" name="MediaServiceImageTags">
    <vt:lpwstr/>
  </property>
</Properties>
</file>